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6EC5B44" w14:textId="1DC531BF" w:rsidR="00692375" w:rsidRDefault="00AA3AF4" w:rsidP="00AA3AF4">
      <w:pPr>
        <w:pStyle w:val="papertitle"/>
        <w:spacing w:before="160" w:after="320"/>
      </w:pPr>
      <w:r>
        <w:rPr>
          <w:noProof/>
        </w:rPr>
        <w:drawing>
          <wp:anchor distT="0" distB="0" distL="114300" distR="114300" simplePos="0" relativeHeight="251659264" behindDoc="0" locked="0" layoutInCell="1" allowOverlap="1" wp14:anchorId="3E55F552" wp14:editId="437BA582">
            <wp:simplePos x="0" y="0"/>
            <wp:positionH relativeFrom="column">
              <wp:posOffset>-8890</wp:posOffset>
            </wp:positionH>
            <wp:positionV relativeFrom="paragraph">
              <wp:posOffset>-4445</wp:posOffset>
            </wp:positionV>
            <wp:extent cx="6621780" cy="1699260"/>
            <wp:effectExtent l="0" t="0" r="0" b="0"/>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1780" cy="1699260"/>
                    </a:xfrm>
                    <a:prstGeom prst="rect">
                      <a:avLst/>
                    </a:prstGeom>
                    <a:noFill/>
                  </pic:spPr>
                </pic:pic>
              </a:graphicData>
            </a:graphic>
            <wp14:sizeRelH relativeFrom="page">
              <wp14:pctWidth>0</wp14:pctWidth>
            </wp14:sizeRelH>
            <wp14:sizeRelV relativeFrom="page">
              <wp14:pctHeight>0</wp14:pctHeight>
            </wp14:sizeRelV>
          </wp:anchor>
        </w:drawing>
      </w:r>
      <w:r>
        <w:t>The Impact of A</w:t>
      </w:r>
      <w:r w:rsidR="00E4590C">
        <w:t>rtificial Intelligence</w:t>
      </w:r>
      <w:r>
        <w:t xml:space="preserve"> on India’s cultural and creative industries: decolonization and diversity</w:t>
      </w:r>
      <w:r w:rsidR="00FE439F">
        <w:t xml:space="preserve"> </w:t>
      </w:r>
    </w:p>
    <w:p w14:paraId="04D5379B" w14:textId="0DF51BDC" w:rsidR="00692375" w:rsidRDefault="00AA3AF4" w:rsidP="00AA3AF4">
      <w:pPr>
        <w:pStyle w:val="Author"/>
        <w:spacing w:before="160" w:after="80"/>
        <w:rPr>
          <w:rFonts w:eastAsia="Times New Roman"/>
        </w:rPr>
      </w:pPr>
      <w:r>
        <w:t>Iksha Ramesh</w:t>
      </w:r>
      <w:r w:rsidR="003659F6">
        <w:t xml:space="preserve"> </w:t>
      </w:r>
    </w:p>
    <w:p w14:paraId="02C2F9F2" w14:textId="09FD9BF3" w:rsidR="003659F6" w:rsidRDefault="00AA3AF4">
      <w:pPr>
        <w:pStyle w:val="Affiliation"/>
        <w:rPr>
          <w:rFonts w:eastAsia="Times New Roman"/>
        </w:rPr>
      </w:pPr>
      <w:r>
        <w:rPr>
          <w:rFonts w:eastAsia="Times New Roman"/>
        </w:rPr>
        <w:t xml:space="preserve">Student </w:t>
      </w:r>
    </w:p>
    <w:p w14:paraId="0CFB7B14" w14:textId="128E431F" w:rsidR="007079C8" w:rsidRDefault="00AA3AF4" w:rsidP="00F4168E">
      <w:pPr>
        <w:pStyle w:val="Affiliation"/>
        <w:rPr>
          <w:rFonts w:eastAsia="Times New Roman"/>
        </w:rPr>
      </w:pPr>
      <w:r>
        <w:rPr>
          <w:rFonts w:eastAsia="Times New Roman"/>
        </w:rPr>
        <w:t>Culture, Media &amp; Creative Industries</w:t>
      </w:r>
    </w:p>
    <w:p w14:paraId="26AD70A8" w14:textId="6BE9138C" w:rsidR="00692375" w:rsidRDefault="00AA3AF4" w:rsidP="00F4168E">
      <w:pPr>
        <w:pStyle w:val="Affiliation"/>
      </w:pPr>
      <w:r>
        <w:t>King’s College London</w:t>
      </w:r>
      <w:r w:rsidR="00F4168E">
        <w:t xml:space="preserve">, </w:t>
      </w:r>
      <w:r>
        <w:t>London</w:t>
      </w:r>
      <w:r w:rsidR="007D522D">
        <w:t>,</w:t>
      </w:r>
      <w:r w:rsidR="001611D6">
        <w:t xml:space="preserve"> </w:t>
      </w:r>
      <w:r>
        <w:t>United Kingdom</w:t>
      </w:r>
    </w:p>
    <w:p w14:paraId="66C7A4F3" w14:textId="77777777" w:rsidR="00692375" w:rsidRPr="007079C8" w:rsidRDefault="007079C8" w:rsidP="007079C8">
      <w:pPr>
        <w:jc w:val="both"/>
        <w:rPr>
          <w:sz w:val="18"/>
        </w:rPr>
      </w:pPr>
      <w:r w:rsidRPr="007079C8">
        <w:t>_________________________________________________________________________________________</w:t>
      </w:r>
      <w:r>
        <w:t>_______________</w:t>
      </w:r>
    </w:p>
    <w:p w14:paraId="140FFD9F" w14:textId="77777777" w:rsidR="007079C8" w:rsidRDefault="007079C8" w:rsidP="007079C8">
      <w:pPr>
        <w:pStyle w:val="Abstract"/>
        <w:spacing w:after="0"/>
        <w:ind w:firstLine="0"/>
        <w:rPr>
          <w:i/>
          <w:iCs/>
          <w:sz w:val="20"/>
          <w:szCs w:val="20"/>
        </w:rPr>
      </w:pPr>
    </w:p>
    <w:p w14:paraId="22D88E80" w14:textId="3A1B73D6" w:rsidR="00AA3AF4" w:rsidRPr="00E4590C" w:rsidRDefault="007D522D" w:rsidP="00AA3AF4">
      <w:pPr>
        <w:autoSpaceDE w:val="0"/>
        <w:autoSpaceDN w:val="0"/>
        <w:adjustRightInd w:val="0"/>
        <w:jc w:val="left"/>
        <w:rPr>
          <w:rFonts w:asciiTheme="majorBidi" w:hAnsiTheme="majorBidi" w:cstheme="majorBidi"/>
          <w:lang w:val="en-GB"/>
        </w:rPr>
      </w:pPr>
      <w:r w:rsidRPr="00E4590C">
        <w:rPr>
          <w:rFonts w:asciiTheme="majorBidi" w:hAnsiTheme="majorBidi" w:cstheme="majorBidi"/>
          <w:i/>
          <w:iCs/>
        </w:rPr>
        <w:t>Abstract</w:t>
      </w:r>
      <w:r w:rsidR="00AA3AF4" w:rsidRPr="00E4590C">
        <w:rPr>
          <w:rFonts w:asciiTheme="majorBidi" w:hAnsiTheme="majorBidi" w:cstheme="majorBidi"/>
          <w:i/>
          <w:iCs/>
        </w:rPr>
        <w:t>:</w:t>
      </w:r>
      <w:r w:rsidR="001611D6" w:rsidRPr="00E4590C">
        <w:rPr>
          <w:rFonts w:asciiTheme="majorBidi" w:hAnsiTheme="majorBidi" w:cstheme="majorBidi"/>
          <w:i/>
          <w:iCs/>
        </w:rPr>
        <w:t xml:space="preserve"> </w:t>
      </w:r>
      <w:r w:rsidR="001611D6" w:rsidRPr="00E4590C">
        <w:rPr>
          <w:rFonts w:asciiTheme="majorBidi" w:eastAsia="Calibri" w:hAnsiTheme="majorBidi" w:cstheme="majorBidi"/>
          <w:lang w:eastAsia="en-US"/>
        </w:rPr>
        <w:t xml:space="preserve"> </w:t>
      </w:r>
      <w:r w:rsidR="00AA3AF4" w:rsidRPr="00E4590C">
        <w:rPr>
          <w:rFonts w:asciiTheme="majorBidi" w:hAnsiTheme="majorBidi" w:cstheme="majorBidi"/>
          <w:lang w:val="en-GB"/>
        </w:rPr>
        <w:t>In many facets of our life, including the process of decolonization, artificial intelligence (AI) has the ability to revolutionise, claim Lobo and Debnath (2020). AI presents fresh potential for correcting historical injustices and advancing social justice in India, where colonialism's legacy has had a significant impact on society. Language and cultural preservation is one important area where AI can have a big impact (</w:t>
      </w:r>
      <w:r w:rsidR="00AA3AF4" w:rsidRPr="00E4590C">
        <w:rPr>
          <w:rFonts w:asciiTheme="majorBidi" w:hAnsiTheme="majorBidi" w:cstheme="majorBidi"/>
          <w:color w:val="222222"/>
          <w:shd w:val="clear" w:color="auto" w:fill="FFFFFF"/>
        </w:rPr>
        <w:t>Gwagwa, Kraemer-Mbula, Rizk, Rutenberg, and De Beer, 2020)</w:t>
      </w:r>
      <w:r w:rsidR="00AA3AF4" w:rsidRPr="00E4590C">
        <w:rPr>
          <w:rFonts w:asciiTheme="majorBidi" w:hAnsiTheme="majorBidi" w:cstheme="majorBidi"/>
          <w:lang w:val="en-GB"/>
        </w:rPr>
        <w:t>. AI can assist in digitising and preserving endangered indigenous languages and cultural objects by using natural language processing and machine learning methods (ibid). This can allow communities to recover their histories and identities while also fostering a greater awareness and respect of India's rich cultural legacy (ibid). By identifying patterns and trends in large datasets to target interventions more effectively and efficiently, AI can also assist in addressing long-standing social and economic disparities in India (</w:t>
      </w:r>
      <w:r w:rsidR="00AA3AF4" w:rsidRPr="00E4590C">
        <w:rPr>
          <w:rFonts w:asciiTheme="majorBidi" w:hAnsiTheme="majorBidi" w:cstheme="majorBidi"/>
          <w:color w:val="222222"/>
          <w:shd w:val="clear" w:color="auto" w:fill="FFFFFF"/>
        </w:rPr>
        <w:t>Tomlinson, 2005)</w:t>
      </w:r>
      <w:r w:rsidR="00AA3AF4" w:rsidRPr="00E4590C">
        <w:rPr>
          <w:rFonts w:asciiTheme="majorBidi" w:hAnsiTheme="majorBidi" w:cstheme="majorBidi"/>
          <w:lang w:val="en-GB"/>
        </w:rPr>
        <w:t>. This will reduce poverty, improve access to healthcare and education, and foster economic growth and development (</w:t>
      </w:r>
      <w:r w:rsidR="00AA3AF4" w:rsidRPr="00E4590C">
        <w:rPr>
          <w:rFonts w:asciiTheme="majorBidi" w:hAnsiTheme="majorBidi" w:cstheme="majorBidi"/>
          <w:color w:val="222222"/>
          <w:shd w:val="clear" w:color="auto" w:fill="FFFFFF"/>
        </w:rPr>
        <w:t>Tomlinson, 2005)</w:t>
      </w:r>
      <w:r w:rsidR="00AA3AF4" w:rsidRPr="00E4590C">
        <w:rPr>
          <w:rFonts w:asciiTheme="majorBidi" w:hAnsiTheme="majorBidi" w:cstheme="majorBidi"/>
          <w:lang w:val="en-GB"/>
        </w:rPr>
        <w:t xml:space="preserve">. However, there are concerns about the possible negative effects of AI on India's decolonization efforts, with some fearing that increased dependence on AI systems and algorithms may perpetuate existing prejudices and inequities, particularly in sectors such as employment and education, or will be used to reinforce power dynamics that limit the ability of disadvantaged people to challenge the status quo (Tapu and Fa'agau, 2022). Notwithstanding these difficulties, it is impossible to overlook how useful AI could be for India's decolonization efforts. </w:t>
      </w:r>
    </w:p>
    <w:p w14:paraId="68DF86F6" w14:textId="77777777" w:rsidR="00AA3AF4" w:rsidRPr="00E4590C" w:rsidRDefault="00AA3AF4" w:rsidP="00AA3AF4">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India can work towards a more equal and just society that appreciates its rich cultural past and advances towards a more inclusive and sustainable future by responsibly and ethically utilising the power of this technology (Lobo and Debnath, 2020). The results of this study will add to the growing body of knowledge on artificial intelligence and cultural diversity by discussing the potential benefits and drawbacks that AI may have for India's cultural and creative sectors in connection to decolonization and cultural diversity (Tapu and Fa'agau, 2022). The study's overall goal is to encourage cultural and creative expression in India by investigating how AI might support decolonization efforts and advance a more dynamic and equitable cultural and creative industry, all the while putting a premium on human innovation, promoting cultural diversity, and fostering social inclusion (ibid).</w:t>
      </w:r>
    </w:p>
    <w:p w14:paraId="624980A1" w14:textId="77777777" w:rsidR="00AA3AF4" w:rsidRPr="00421334" w:rsidRDefault="00AA3AF4" w:rsidP="00AA3AF4">
      <w:pPr>
        <w:autoSpaceDE w:val="0"/>
        <w:autoSpaceDN w:val="0"/>
        <w:adjustRightInd w:val="0"/>
        <w:rPr>
          <w:rFonts w:asciiTheme="minorBidi" w:hAnsiTheme="minorBidi"/>
          <w:lang w:val="en-GB"/>
        </w:rPr>
      </w:pPr>
    </w:p>
    <w:p w14:paraId="448177CE" w14:textId="38D88498" w:rsidR="00692375" w:rsidRPr="00AA3AF4" w:rsidRDefault="00692375" w:rsidP="007079C8">
      <w:pPr>
        <w:pStyle w:val="Abstract"/>
        <w:spacing w:after="0"/>
        <w:ind w:firstLine="0"/>
        <w:rPr>
          <w:i/>
          <w:sz w:val="20"/>
          <w:szCs w:val="20"/>
          <w:lang w:val="en-GB"/>
        </w:rPr>
      </w:pPr>
    </w:p>
    <w:p w14:paraId="35DDF8C5" w14:textId="77777777" w:rsidR="007079C8" w:rsidRDefault="007079C8" w:rsidP="007079C8">
      <w:pPr>
        <w:pStyle w:val="keywords"/>
        <w:spacing w:after="0"/>
        <w:ind w:firstLine="0"/>
        <w:rPr>
          <w:i/>
          <w:sz w:val="20"/>
          <w:szCs w:val="20"/>
        </w:rPr>
      </w:pPr>
    </w:p>
    <w:p w14:paraId="1D6570F9" w14:textId="77777777" w:rsidR="00AA3AF4" w:rsidRPr="000C3175" w:rsidRDefault="007D522D" w:rsidP="00AA3AF4">
      <w:pPr>
        <w:rPr>
          <w:rFonts w:asciiTheme="majorBidi" w:hAnsiTheme="majorBidi" w:cstheme="majorBidi"/>
          <w:b/>
          <w:bCs/>
          <w:sz w:val="28"/>
          <w:szCs w:val="28"/>
        </w:rPr>
      </w:pPr>
      <w:r w:rsidRPr="007079C8">
        <w:rPr>
          <w:i/>
        </w:rPr>
        <w:t>IndexTerms</w:t>
      </w:r>
      <w:r w:rsidR="00092B52">
        <w:rPr>
          <w:rFonts w:eastAsia="Times New Roman"/>
        </w:rPr>
        <w:t xml:space="preserve"> - </w:t>
      </w:r>
    </w:p>
    <w:p w14:paraId="57ABCCCF" w14:textId="77777777" w:rsidR="00AA3AF4" w:rsidRPr="00E4590C" w:rsidRDefault="00AA3AF4" w:rsidP="00AA3AF4">
      <w:pPr>
        <w:pStyle w:val="ListParagraph"/>
        <w:numPr>
          <w:ilvl w:val="0"/>
          <w:numId w:val="11"/>
        </w:numPr>
        <w:spacing w:after="160" w:line="480" w:lineRule="auto"/>
        <w:rPr>
          <w:rFonts w:asciiTheme="majorBidi" w:hAnsiTheme="majorBidi" w:cstheme="majorBidi"/>
          <w:b/>
          <w:bCs/>
          <w:sz w:val="20"/>
          <w:szCs w:val="20"/>
        </w:rPr>
      </w:pPr>
      <w:r w:rsidRPr="00E4590C">
        <w:rPr>
          <w:rFonts w:asciiTheme="majorBidi" w:hAnsiTheme="majorBidi" w:cstheme="majorBidi"/>
          <w:b/>
          <w:bCs/>
          <w:sz w:val="20"/>
          <w:szCs w:val="20"/>
        </w:rPr>
        <w:t>Abstract</w:t>
      </w:r>
      <w:r w:rsidRPr="00E4590C">
        <w:rPr>
          <w:rFonts w:asciiTheme="majorBidi" w:hAnsiTheme="majorBidi" w:cstheme="majorBidi"/>
          <w:sz w:val="20"/>
          <w:szCs w:val="20"/>
        </w:rPr>
        <w:t>…………………………………………………………………………..</w:t>
      </w:r>
      <w:r w:rsidRPr="00E4590C">
        <w:rPr>
          <w:rFonts w:asciiTheme="majorBidi" w:hAnsiTheme="majorBidi" w:cstheme="majorBidi"/>
          <w:sz w:val="20"/>
          <w:szCs w:val="20"/>
        </w:rPr>
        <w:tab/>
        <w:t>5</w:t>
      </w:r>
    </w:p>
    <w:p w14:paraId="74DCFE8F" w14:textId="77777777" w:rsidR="00AA3AF4" w:rsidRPr="00E4590C" w:rsidRDefault="00AA3AF4" w:rsidP="00AA3AF4">
      <w:pPr>
        <w:pStyle w:val="ListParagraph"/>
        <w:numPr>
          <w:ilvl w:val="0"/>
          <w:numId w:val="11"/>
        </w:numPr>
        <w:spacing w:after="160" w:line="480" w:lineRule="auto"/>
        <w:rPr>
          <w:rFonts w:asciiTheme="majorBidi" w:hAnsiTheme="majorBidi" w:cstheme="majorBidi"/>
          <w:sz w:val="20"/>
          <w:szCs w:val="20"/>
        </w:rPr>
      </w:pPr>
      <w:r w:rsidRPr="00E4590C">
        <w:rPr>
          <w:rFonts w:asciiTheme="majorBidi" w:hAnsiTheme="majorBidi" w:cstheme="majorBidi"/>
          <w:b/>
          <w:bCs/>
          <w:sz w:val="20"/>
          <w:szCs w:val="20"/>
        </w:rPr>
        <w:t>Introduction</w:t>
      </w:r>
      <w:r w:rsidRPr="00E4590C">
        <w:rPr>
          <w:rFonts w:asciiTheme="majorBidi" w:hAnsiTheme="majorBidi" w:cstheme="majorBidi"/>
          <w:sz w:val="20"/>
          <w:szCs w:val="20"/>
        </w:rPr>
        <w:t>………………………………………………………………………</w:t>
      </w:r>
      <w:r w:rsidRPr="00E4590C">
        <w:rPr>
          <w:rFonts w:asciiTheme="majorBidi" w:hAnsiTheme="majorBidi" w:cstheme="majorBidi"/>
          <w:sz w:val="20"/>
          <w:szCs w:val="20"/>
        </w:rPr>
        <w:tab/>
        <w:t>7</w:t>
      </w:r>
    </w:p>
    <w:p w14:paraId="5D1E9A3A" w14:textId="77777777" w:rsidR="00AA3AF4" w:rsidRPr="00E4590C" w:rsidRDefault="00AA3AF4" w:rsidP="00AA3AF4">
      <w:pPr>
        <w:pStyle w:val="ListParagraph"/>
        <w:numPr>
          <w:ilvl w:val="0"/>
          <w:numId w:val="11"/>
        </w:numPr>
        <w:spacing w:after="160" w:line="480" w:lineRule="auto"/>
        <w:rPr>
          <w:rFonts w:asciiTheme="majorBidi" w:hAnsiTheme="majorBidi" w:cstheme="majorBidi"/>
          <w:sz w:val="20"/>
          <w:szCs w:val="20"/>
        </w:rPr>
      </w:pPr>
      <w:r w:rsidRPr="00E4590C">
        <w:rPr>
          <w:rFonts w:asciiTheme="majorBidi" w:hAnsiTheme="majorBidi" w:cstheme="majorBidi"/>
          <w:b/>
          <w:bCs/>
          <w:sz w:val="20"/>
          <w:szCs w:val="20"/>
        </w:rPr>
        <w:t>Literature Review</w:t>
      </w:r>
      <w:r w:rsidRPr="00E4590C">
        <w:rPr>
          <w:rFonts w:asciiTheme="majorBidi" w:hAnsiTheme="majorBidi" w:cstheme="majorBidi"/>
          <w:sz w:val="20"/>
          <w:szCs w:val="20"/>
        </w:rPr>
        <w:t>……………………………………………………………….</w:t>
      </w:r>
      <w:r w:rsidRPr="00E4590C">
        <w:rPr>
          <w:rFonts w:asciiTheme="majorBidi" w:hAnsiTheme="majorBidi" w:cstheme="majorBidi"/>
          <w:sz w:val="20"/>
          <w:szCs w:val="20"/>
        </w:rPr>
        <w:tab/>
        <w:t>11</w:t>
      </w:r>
    </w:p>
    <w:p w14:paraId="7A0F7AA9" w14:textId="77777777" w:rsidR="00AA3AF4" w:rsidRPr="00E4590C" w:rsidRDefault="00AA3AF4" w:rsidP="00AA3AF4">
      <w:pPr>
        <w:pStyle w:val="ListParagraph"/>
        <w:numPr>
          <w:ilvl w:val="1"/>
          <w:numId w:val="12"/>
        </w:numPr>
        <w:spacing w:after="160" w:line="480" w:lineRule="auto"/>
        <w:rPr>
          <w:rFonts w:asciiTheme="majorBidi" w:hAnsiTheme="majorBidi" w:cstheme="majorBidi"/>
          <w:sz w:val="20"/>
          <w:szCs w:val="20"/>
        </w:rPr>
      </w:pPr>
      <w:r w:rsidRPr="00E4590C">
        <w:rPr>
          <w:rFonts w:asciiTheme="majorBidi" w:hAnsiTheme="majorBidi" w:cstheme="majorBidi"/>
          <w:i/>
          <w:iCs/>
          <w:sz w:val="20"/>
          <w:szCs w:val="20"/>
        </w:rPr>
        <w:t xml:space="preserve">  Mahala Nobis Distance Function………………………………………………</w:t>
      </w:r>
      <w:r w:rsidRPr="00E4590C">
        <w:rPr>
          <w:rFonts w:asciiTheme="majorBidi" w:hAnsiTheme="majorBidi" w:cstheme="majorBidi"/>
          <w:i/>
          <w:iCs/>
          <w:sz w:val="20"/>
          <w:szCs w:val="20"/>
        </w:rPr>
        <w:tab/>
      </w:r>
      <w:r w:rsidRPr="00E4590C">
        <w:rPr>
          <w:rFonts w:asciiTheme="majorBidi" w:hAnsiTheme="majorBidi" w:cstheme="majorBidi"/>
          <w:sz w:val="20"/>
          <w:szCs w:val="20"/>
        </w:rPr>
        <w:t>12</w:t>
      </w:r>
    </w:p>
    <w:p w14:paraId="3EE18C32" w14:textId="77777777" w:rsidR="00AA3AF4" w:rsidRPr="00E4590C" w:rsidRDefault="00AA3AF4" w:rsidP="00AA3AF4">
      <w:pPr>
        <w:pStyle w:val="ListParagraph"/>
        <w:numPr>
          <w:ilvl w:val="2"/>
          <w:numId w:val="12"/>
        </w:numPr>
        <w:spacing w:after="160" w:line="480" w:lineRule="auto"/>
        <w:rPr>
          <w:rFonts w:asciiTheme="majorBidi" w:hAnsiTheme="majorBidi" w:cstheme="majorBidi"/>
          <w:sz w:val="20"/>
          <w:szCs w:val="20"/>
        </w:rPr>
      </w:pPr>
      <w:r w:rsidRPr="00E4590C">
        <w:rPr>
          <w:rFonts w:asciiTheme="majorBidi" w:hAnsiTheme="majorBidi" w:cstheme="majorBidi"/>
          <w:i/>
          <w:iCs/>
          <w:sz w:val="20"/>
          <w:szCs w:val="20"/>
        </w:rPr>
        <w:t>Artificial Intelligence and Facial Recognition……………….</w:t>
      </w:r>
      <w:r w:rsidRPr="00E4590C">
        <w:rPr>
          <w:rFonts w:asciiTheme="majorBidi" w:hAnsiTheme="majorBidi" w:cstheme="majorBidi"/>
          <w:sz w:val="20"/>
          <w:szCs w:val="20"/>
        </w:rPr>
        <w:t>15</w:t>
      </w:r>
    </w:p>
    <w:p w14:paraId="6DCC3C18" w14:textId="77777777" w:rsidR="00AA3AF4" w:rsidRPr="00E4590C" w:rsidRDefault="00AA3AF4" w:rsidP="00AA3AF4">
      <w:pPr>
        <w:pStyle w:val="ListParagraph"/>
        <w:numPr>
          <w:ilvl w:val="2"/>
          <w:numId w:val="12"/>
        </w:numPr>
        <w:spacing w:after="160" w:line="480" w:lineRule="auto"/>
        <w:rPr>
          <w:rFonts w:asciiTheme="majorBidi" w:hAnsiTheme="majorBidi" w:cstheme="majorBidi"/>
          <w:sz w:val="20"/>
          <w:szCs w:val="20"/>
        </w:rPr>
      </w:pPr>
      <w:r w:rsidRPr="00E4590C">
        <w:rPr>
          <w:rFonts w:asciiTheme="majorBidi" w:hAnsiTheme="majorBidi" w:cstheme="majorBidi"/>
          <w:i/>
          <w:iCs/>
          <w:sz w:val="20"/>
          <w:szCs w:val="20"/>
        </w:rPr>
        <w:t xml:space="preserve">Positive And Negative Impacts of AI on Decolonised India…………………………...…………………………………  </w:t>
      </w:r>
      <w:r w:rsidRPr="00E4590C">
        <w:rPr>
          <w:rFonts w:asciiTheme="majorBidi" w:hAnsiTheme="majorBidi" w:cstheme="majorBidi"/>
          <w:sz w:val="20"/>
          <w:szCs w:val="20"/>
        </w:rPr>
        <w:t xml:space="preserve">18     </w:t>
      </w:r>
      <w:r w:rsidRPr="00E4590C">
        <w:rPr>
          <w:rFonts w:asciiTheme="majorBidi" w:hAnsiTheme="majorBidi" w:cstheme="majorBidi"/>
          <w:i/>
          <w:iCs/>
          <w:sz w:val="20"/>
          <w:szCs w:val="20"/>
        </w:rPr>
        <w:t xml:space="preserve">                                 </w:t>
      </w:r>
    </w:p>
    <w:p w14:paraId="4F2A4E11" w14:textId="77777777" w:rsidR="00AA3AF4" w:rsidRPr="00E4590C" w:rsidRDefault="00AA3AF4" w:rsidP="00AA3AF4">
      <w:pPr>
        <w:pStyle w:val="ListParagraph"/>
        <w:numPr>
          <w:ilvl w:val="2"/>
          <w:numId w:val="12"/>
        </w:numPr>
        <w:spacing w:after="160" w:line="480" w:lineRule="auto"/>
        <w:rPr>
          <w:rFonts w:asciiTheme="majorBidi" w:hAnsiTheme="majorBidi" w:cstheme="majorBidi"/>
          <w:i/>
          <w:iCs/>
          <w:sz w:val="20"/>
          <w:szCs w:val="20"/>
        </w:rPr>
      </w:pPr>
      <w:r w:rsidRPr="00E4590C">
        <w:rPr>
          <w:rFonts w:asciiTheme="majorBidi" w:hAnsiTheme="majorBidi" w:cstheme="majorBidi"/>
          <w:i/>
          <w:iCs/>
          <w:sz w:val="20"/>
          <w:szCs w:val="20"/>
        </w:rPr>
        <w:lastRenderedPageBreak/>
        <w:t xml:space="preserve">overview of artificial intelligence and its use in the arts and creative professions…………………. ………………………..  </w:t>
      </w:r>
      <w:r w:rsidRPr="00E4590C">
        <w:rPr>
          <w:rFonts w:asciiTheme="majorBidi" w:hAnsiTheme="majorBidi" w:cstheme="majorBidi"/>
          <w:sz w:val="20"/>
          <w:szCs w:val="20"/>
        </w:rPr>
        <w:t xml:space="preserve">20  </w:t>
      </w:r>
      <w:r w:rsidRPr="00E4590C">
        <w:rPr>
          <w:rFonts w:asciiTheme="majorBidi" w:hAnsiTheme="majorBidi" w:cstheme="majorBidi"/>
          <w:i/>
          <w:iCs/>
          <w:sz w:val="20"/>
          <w:szCs w:val="20"/>
        </w:rPr>
        <w:t xml:space="preserve">                            </w:t>
      </w:r>
    </w:p>
    <w:p w14:paraId="2501CB01" w14:textId="77777777" w:rsidR="00AA3AF4" w:rsidRPr="00E4590C" w:rsidRDefault="00AA3AF4" w:rsidP="00AA3AF4">
      <w:pPr>
        <w:pStyle w:val="ListParagraph"/>
        <w:numPr>
          <w:ilvl w:val="2"/>
          <w:numId w:val="12"/>
        </w:numPr>
        <w:spacing w:after="160" w:line="480" w:lineRule="auto"/>
        <w:rPr>
          <w:rFonts w:asciiTheme="majorBidi" w:hAnsiTheme="majorBidi" w:cstheme="majorBidi"/>
          <w:sz w:val="20"/>
          <w:szCs w:val="20"/>
        </w:rPr>
      </w:pPr>
      <w:r w:rsidRPr="00E4590C">
        <w:rPr>
          <w:rFonts w:asciiTheme="majorBidi" w:hAnsiTheme="majorBidi" w:cstheme="majorBidi"/>
          <w:i/>
          <w:iCs/>
          <w:sz w:val="20"/>
          <w:szCs w:val="20"/>
        </w:rPr>
        <w:t>AI's effects on diversity in culture and decolonization……  .22</w:t>
      </w:r>
    </w:p>
    <w:p w14:paraId="50D59D42" w14:textId="77777777" w:rsidR="00AA3AF4" w:rsidRPr="00E4590C" w:rsidRDefault="00AA3AF4" w:rsidP="00AA3AF4">
      <w:pPr>
        <w:pStyle w:val="ListParagraph"/>
        <w:numPr>
          <w:ilvl w:val="0"/>
          <w:numId w:val="11"/>
        </w:numPr>
        <w:spacing w:after="160" w:line="480" w:lineRule="auto"/>
        <w:rPr>
          <w:rFonts w:asciiTheme="majorBidi" w:hAnsiTheme="majorBidi" w:cstheme="majorBidi"/>
          <w:sz w:val="20"/>
          <w:szCs w:val="20"/>
        </w:rPr>
      </w:pPr>
      <w:r w:rsidRPr="00E4590C">
        <w:rPr>
          <w:rFonts w:asciiTheme="majorBidi" w:hAnsiTheme="majorBidi" w:cstheme="majorBidi"/>
          <w:b/>
          <w:bCs/>
          <w:sz w:val="20"/>
          <w:szCs w:val="20"/>
        </w:rPr>
        <w:t>Methodology</w:t>
      </w:r>
      <w:r w:rsidRPr="00E4590C">
        <w:rPr>
          <w:rFonts w:asciiTheme="majorBidi" w:hAnsiTheme="majorBidi" w:cstheme="majorBidi"/>
          <w:sz w:val="20"/>
          <w:szCs w:val="20"/>
        </w:rPr>
        <w:t>…………………………………………………………………….</w:t>
      </w:r>
      <w:r w:rsidRPr="00E4590C">
        <w:rPr>
          <w:rFonts w:asciiTheme="majorBidi" w:hAnsiTheme="majorBidi" w:cstheme="majorBidi"/>
          <w:sz w:val="20"/>
          <w:szCs w:val="20"/>
        </w:rPr>
        <w:tab/>
        <w:t>23</w:t>
      </w:r>
    </w:p>
    <w:p w14:paraId="2DFEDA26" w14:textId="77777777" w:rsidR="00AA3AF4" w:rsidRPr="00E4590C" w:rsidRDefault="00AA3AF4" w:rsidP="00AA3AF4">
      <w:pPr>
        <w:pStyle w:val="ListParagraph"/>
        <w:numPr>
          <w:ilvl w:val="1"/>
          <w:numId w:val="13"/>
        </w:numPr>
        <w:spacing w:after="160" w:line="480" w:lineRule="auto"/>
        <w:rPr>
          <w:rFonts w:asciiTheme="majorBidi" w:hAnsiTheme="majorBidi" w:cstheme="majorBidi"/>
          <w:i/>
          <w:iCs/>
          <w:sz w:val="20"/>
          <w:szCs w:val="20"/>
        </w:rPr>
      </w:pPr>
      <w:r w:rsidRPr="00E4590C">
        <w:rPr>
          <w:rFonts w:asciiTheme="majorBidi" w:hAnsiTheme="majorBidi" w:cstheme="majorBidi"/>
          <w:i/>
          <w:iCs/>
          <w:sz w:val="20"/>
          <w:szCs w:val="20"/>
        </w:rPr>
        <w:t xml:space="preserve">     Description of research techniques, </w:t>
      </w:r>
    </w:p>
    <w:p w14:paraId="2503B03C" w14:textId="77777777" w:rsidR="00AA3AF4" w:rsidRPr="00E4590C" w:rsidRDefault="00AA3AF4" w:rsidP="00AA3AF4">
      <w:pPr>
        <w:pStyle w:val="ListParagraph"/>
        <w:ind w:left="1440"/>
        <w:rPr>
          <w:rFonts w:asciiTheme="majorBidi" w:hAnsiTheme="majorBidi" w:cstheme="majorBidi"/>
          <w:sz w:val="20"/>
          <w:szCs w:val="20"/>
        </w:rPr>
      </w:pPr>
      <w:r w:rsidRPr="00E4590C">
        <w:rPr>
          <w:rFonts w:asciiTheme="majorBidi" w:hAnsiTheme="majorBidi" w:cstheme="majorBidi"/>
          <w:i/>
          <w:iCs/>
          <w:sz w:val="20"/>
          <w:szCs w:val="20"/>
        </w:rPr>
        <w:t xml:space="preserve">    including semi-structured interviews……………………………………..     </w:t>
      </w:r>
      <w:r w:rsidRPr="00E4590C">
        <w:rPr>
          <w:rFonts w:asciiTheme="majorBidi" w:hAnsiTheme="majorBidi" w:cstheme="majorBidi"/>
          <w:sz w:val="20"/>
          <w:szCs w:val="20"/>
        </w:rPr>
        <w:t>24</w:t>
      </w:r>
    </w:p>
    <w:p w14:paraId="198CABC4" w14:textId="77777777" w:rsidR="00AA3AF4" w:rsidRPr="00E4590C" w:rsidRDefault="00AA3AF4" w:rsidP="00AA3AF4">
      <w:pPr>
        <w:pStyle w:val="ListParagraph"/>
        <w:numPr>
          <w:ilvl w:val="1"/>
          <w:numId w:val="13"/>
        </w:numPr>
        <w:spacing w:after="160" w:line="480" w:lineRule="auto"/>
        <w:rPr>
          <w:rFonts w:asciiTheme="majorBidi" w:hAnsiTheme="majorBidi" w:cstheme="majorBidi"/>
          <w:sz w:val="20"/>
          <w:szCs w:val="20"/>
        </w:rPr>
      </w:pPr>
      <w:r w:rsidRPr="00E4590C">
        <w:rPr>
          <w:rFonts w:asciiTheme="majorBidi" w:hAnsiTheme="majorBidi" w:cstheme="majorBidi"/>
          <w:i/>
          <w:iCs/>
          <w:sz w:val="20"/>
          <w:szCs w:val="20"/>
        </w:rPr>
        <w:t xml:space="preserve">    Individuals taking part and the hiring procedure………………………… </w:t>
      </w:r>
      <w:r w:rsidRPr="00E4590C">
        <w:rPr>
          <w:rFonts w:asciiTheme="majorBidi" w:hAnsiTheme="majorBidi" w:cstheme="majorBidi"/>
          <w:sz w:val="20"/>
          <w:szCs w:val="20"/>
        </w:rPr>
        <w:t>26</w:t>
      </w:r>
    </w:p>
    <w:p w14:paraId="44A639FF" w14:textId="77777777" w:rsidR="00AA3AF4" w:rsidRPr="00E4590C" w:rsidRDefault="00AA3AF4" w:rsidP="00AA3AF4">
      <w:pPr>
        <w:pStyle w:val="ListParagraph"/>
        <w:numPr>
          <w:ilvl w:val="1"/>
          <w:numId w:val="13"/>
        </w:numPr>
        <w:spacing w:after="160" w:line="480" w:lineRule="auto"/>
        <w:rPr>
          <w:rFonts w:asciiTheme="majorBidi" w:hAnsiTheme="majorBidi" w:cstheme="majorBidi"/>
          <w:sz w:val="20"/>
          <w:szCs w:val="20"/>
        </w:rPr>
      </w:pPr>
      <w:r w:rsidRPr="00E4590C">
        <w:rPr>
          <w:rFonts w:asciiTheme="majorBidi" w:hAnsiTheme="majorBidi" w:cstheme="majorBidi"/>
          <w:i/>
          <w:iCs/>
          <w:sz w:val="20"/>
          <w:szCs w:val="20"/>
        </w:rPr>
        <w:t xml:space="preserve">    Thematic Analysis….…….......................................................... ……….  </w:t>
      </w:r>
      <w:r w:rsidRPr="00E4590C">
        <w:rPr>
          <w:rFonts w:asciiTheme="majorBidi" w:hAnsiTheme="majorBidi" w:cstheme="majorBidi"/>
          <w:sz w:val="20"/>
          <w:szCs w:val="20"/>
        </w:rPr>
        <w:t>28</w:t>
      </w:r>
    </w:p>
    <w:p w14:paraId="380BC387" w14:textId="77777777" w:rsidR="00AA3AF4" w:rsidRPr="00E4590C" w:rsidRDefault="00AA3AF4" w:rsidP="00AA3AF4">
      <w:pPr>
        <w:pStyle w:val="ListParagraph"/>
        <w:numPr>
          <w:ilvl w:val="0"/>
          <w:numId w:val="11"/>
        </w:numPr>
        <w:spacing w:after="160" w:line="480" w:lineRule="auto"/>
        <w:rPr>
          <w:rFonts w:asciiTheme="majorBidi" w:hAnsiTheme="majorBidi" w:cstheme="majorBidi"/>
          <w:sz w:val="20"/>
          <w:szCs w:val="20"/>
        </w:rPr>
      </w:pPr>
      <w:r w:rsidRPr="00E4590C">
        <w:rPr>
          <w:rFonts w:asciiTheme="majorBidi" w:hAnsiTheme="majorBidi" w:cstheme="majorBidi"/>
          <w:b/>
          <w:bCs/>
          <w:sz w:val="20"/>
          <w:szCs w:val="20"/>
        </w:rPr>
        <w:t>Findings &amp; Discussion</w:t>
      </w:r>
      <w:r w:rsidRPr="00E4590C">
        <w:rPr>
          <w:rFonts w:asciiTheme="majorBidi" w:hAnsiTheme="majorBidi" w:cstheme="majorBidi"/>
          <w:sz w:val="20"/>
          <w:szCs w:val="20"/>
        </w:rPr>
        <w:t>………………………………………………………...</w:t>
      </w:r>
      <w:r w:rsidRPr="00E4590C">
        <w:rPr>
          <w:rFonts w:asciiTheme="majorBidi" w:hAnsiTheme="majorBidi" w:cstheme="majorBidi"/>
          <w:b/>
          <w:bCs/>
          <w:sz w:val="20"/>
          <w:szCs w:val="20"/>
        </w:rPr>
        <w:t xml:space="preserve">.... </w:t>
      </w:r>
      <w:r w:rsidRPr="00E4590C">
        <w:rPr>
          <w:rFonts w:asciiTheme="majorBidi" w:hAnsiTheme="majorBidi" w:cstheme="majorBidi"/>
          <w:sz w:val="20"/>
          <w:szCs w:val="20"/>
        </w:rPr>
        <w:t>29</w:t>
      </w:r>
    </w:p>
    <w:p w14:paraId="3658EE5B" w14:textId="77777777" w:rsidR="00AA3AF4" w:rsidRPr="00E4590C" w:rsidRDefault="00AA3AF4" w:rsidP="00AA3AF4">
      <w:pPr>
        <w:pStyle w:val="ListParagraph"/>
        <w:numPr>
          <w:ilvl w:val="1"/>
          <w:numId w:val="14"/>
        </w:numPr>
        <w:spacing w:after="160" w:line="480" w:lineRule="auto"/>
        <w:rPr>
          <w:rFonts w:asciiTheme="majorBidi" w:hAnsiTheme="majorBidi" w:cstheme="majorBidi"/>
          <w:sz w:val="20"/>
          <w:szCs w:val="20"/>
        </w:rPr>
      </w:pPr>
      <w:r w:rsidRPr="00E4590C">
        <w:rPr>
          <w:rFonts w:asciiTheme="majorBidi" w:hAnsiTheme="majorBidi" w:cstheme="majorBidi"/>
          <w:i/>
          <w:iCs/>
          <w:sz w:val="20"/>
          <w:szCs w:val="20"/>
        </w:rPr>
        <w:t xml:space="preserve">  Results from semi-structured interviews summarised……………………  </w:t>
      </w:r>
      <w:r w:rsidRPr="00E4590C">
        <w:rPr>
          <w:rFonts w:asciiTheme="majorBidi" w:hAnsiTheme="majorBidi" w:cstheme="majorBidi"/>
          <w:sz w:val="20"/>
          <w:szCs w:val="20"/>
        </w:rPr>
        <w:t>30</w:t>
      </w:r>
    </w:p>
    <w:p w14:paraId="0CBCEA82" w14:textId="77777777" w:rsidR="00AA3AF4" w:rsidRPr="00E4590C" w:rsidRDefault="00AA3AF4" w:rsidP="00AA3AF4">
      <w:pPr>
        <w:pStyle w:val="ListParagraph"/>
        <w:numPr>
          <w:ilvl w:val="1"/>
          <w:numId w:val="14"/>
        </w:numPr>
        <w:spacing w:after="160" w:line="480" w:lineRule="auto"/>
        <w:rPr>
          <w:rFonts w:asciiTheme="majorBidi" w:hAnsiTheme="majorBidi" w:cstheme="majorBidi"/>
          <w:i/>
          <w:iCs/>
          <w:sz w:val="20"/>
          <w:szCs w:val="20"/>
        </w:rPr>
      </w:pPr>
      <w:r w:rsidRPr="00E4590C">
        <w:rPr>
          <w:rFonts w:asciiTheme="majorBidi" w:hAnsiTheme="majorBidi" w:cstheme="majorBidi"/>
          <w:i/>
          <w:iCs/>
          <w:sz w:val="20"/>
          <w:szCs w:val="20"/>
        </w:rPr>
        <w:t xml:space="preserve">Interview Outcome……………………………………………………………… </w:t>
      </w:r>
      <w:r w:rsidRPr="00E4590C">
        <w:rPr>
          <w:rFonts w:asciiTheme="majorBidi" w:hAnsiTheme="majorBidi" w:cstheme="majorBidi"/>
          <w:sz w:val="20"/>
          <w:szCs w:val="20"/>
        </w:rPr>
        <w:t>36</w:t>
      </w:r>
    </w:p>
    <w:p w14:paraId="467D41B6" w14:textId="77777777" w:rsidR="00AA3AF4" w:rsidRPr="00E4590C" w:rsidRDefault="00AA3AF4" w:rsidP="00E4590C">
      <w:pPr>
        <w:ind w:left="1080"/>
        <w:jc w:val="both"/>
        <w:rPr>
          <w:rFonts w:asciiTheme="majorBidi" w:hAnsiTheme="majorBidi" w:cstheme="majorBidi"/>
          <w:i/>
          <w:iCs/>
        </w:rPr>
      </w:pPr>
      <w:r w:rsidRPr="00E4590C">
        <w:rPr>
          <w:rFonts w:asciiTheme="majorBidi" w:hAnsiTheme="majorBidi" w:cstheme="majorBidi"/>
          <w:i/>
          <w:iCs/>
        </w:rPr>
        <w:t xml:space="preserve">5.2  Highlighted themes and patterns……………………………………………. </w:t>
      </w:r>
      <w:r w:rsidRPr="00E4590C">
        <w:rPr>
          <w:rFonts w:asciiTheme="majorBidi" w:hAnsiTheme="majorBidi" w:cstheme="majorBidi"/>
        </w:rPr>
        <w:t>43</w:t>
      </w:r>
      <w:r w:rsidRPr="00E4590C">
        <w:rPr>
          <w:rFonts w:asciiTheme="majorBidi" w:hAnsiTheme="majorBidi" w:cstheme="majorBidi"/>
        </w:rPr>
        <w:tab/>
      </w:r>
      <w:r w:rsidRPr="00E4590C">
        <w:rPr>
          <w:rFonts w:asciiTheme="majorBidi" w:hAnsiTheme="majorBidi" w:cstheme="majorBidi"/>
          <w:i/>
          <w:iCs/>
        </w:rPr>
        <w:t xml:space="preserve">               </w:t>
      </w:r>
    </w:p>
    <w:p w14:paraId="4E4EBDB4" w14:textId="77777777" w:rsidR="00AA3AF4" w:rsidRPr="00E4590C" w:rsidRDefault="00AA3AF4" w:rsidP="00AA3AF4">
      <w:pPr>
        <w:pStyle w:val="ListParagraph"/>
        <w:numPr>
          <w:ilvl w:val="0"/>
          <w:numId w:val="11"/>
        </w:numPr>
        <w:spacing w:after="160" w:line="480" w:lineRule="auto"/>
        <w:rPr>
          <w:rFonts w:asciiTheme="majorBidi" w:hAnsiTheme="majorBidi" w:cstheme="majorBidi"/>
          <w:sz w:val="20"/>
          <w:szCs w:val="20"/>
        </w:rPr>
      </w:pPr>
      <w:r w:rsidRPr="00E4590C">
        <w:rPr>
          <w:rFonts w:asciiTheme="majorBidi" w:hAnsiTheme="majorBidi" w:cstheme="majorBidi"/>
          <w:i/>
          <w:iCs/>
          <w:sz w:val="20"/>
          <w:szCs w:val="20"/>
        </w:rPr>
        <w:t xml:space="preserve"> </w:t>
      </w:r>
      <w:r w:rsidRPr="00E4590C">
        <w:rPr>
          <w:rFonts w:asciiTheme="majorBidi" w:hAnsiTheme="majorBidi" w:cstheme="majorBidi"/>
          <w:b/>
          <w:bCs/>
          <w:sz w:val="20"/>
          <w:szCs w:val="20"/>
        </w:rPr>
        <w:t>Conclusion</w:t>
      </w:r>
      <w:r w:rsidRPr="00E4590C">
        <w:rPr>
          <w:rFonts w:asciiTheme="majorBidi" w:hAnsiTheme="majorBidi" w:cstheme="majorBidi"/>
          <w:i/>
          <w:iCs/>
          <w:sz w:val="20"/>
          <w:szCs w:val="20"/>
        </w:rPr>
        <w:t>……………………………………………………………................</w:t>
      </w:r>
      <w:r w:rsidRPr="00E4590C">
        <w:rPr>
          <w:rFonts w:asciiTheme="majorBidi" w:hAnsiTheme="majorBidi" w:cstheme="majorBidi"/>
          <w:i/>
          <w:iCs/>
          <w:sz w:val="20"/>
          <w:szCs w:val="20"/>
        </w:rPr>
        <w:tab/>
      </w:r>
      <w:r w:rsidRPr="00E4590C">
        <w:rPr>
          <w:rFonts w:asciiTheme="majorBidi" w:hAnsiTheme="majorBidi" w:cstheme="majorBidi"/>
          <w:sz w:val="20"/>
          <w:szCs w:val="20"/>
        </w:rPr>
        <w:t>44</w:t>
      </w:r>
    </w:p>
    <w:p w14:paraId="3DD09362" w14:textId="77777777" w:rsidR="00AA3AF4" w:rsidRPr="00E4590C" w:rsidRDefault="00AA3AF4" w:rsidP="00AA3AF4">
      <w:pPr>
        <w:pStyle w:val="ListParagraph"/>
        <w:numPr>
          <w:ilvl w:val="0"/>
          <w:numId w:val="11"/>
        </w:numPr>
        <w:spacing w:after="160" w:line="480" w:lineRule="auto"/>
        <w:rPr>
          <w:rFonts w:asciiTheme="majorBidi" w:hAnsiTheme="majorBidi" w:cstheme="majorBidi"/>
          <w:b/>
          <w:bCs/>
          <w:sz w:val="20"/>
          <w:szCs w:val="20"/>
        </w:rPr>
      </w:pPr>
      <w:r w:rsidRPr="00E4590C">
        <w:rPr>
          <w:rFonts w:asciiTheme="majorBidi" w:hAnsiTheme="majorBidi" w:cstheme="majorBidi"/>
          <w:b/>
          <w:bCs/>
          <w:sz w:val="20"/>
          <w:szCs w:val="20"/>
        </w:rPr>
        <w:t xml:space="preserve"> List of References.</w:t>
      </w:r>
      <w:r w:rsidRPr="00E4590C">
        <w:rPr>
          <w:rFonts w:asciiTheme="majorBidi" w:hAnsiTheme="majorBidi" w:cstheme="majorBidi"/>
          <w:i/>
          <w:iCs/>
          <w:sz w:val="20"/>
          <w:szCs w:val="20"/>
        </w:rPr>
        <w:t xml:space="preserve"> ……………………………………………………………..</w:t>
      </w:r>
      <w:r w:rsidRPr="00E4590C">
        <w:rPr>
          <w:rFonts w:asciiTheme="majorBidi" w:hAnsiTheme="majorBidi" w:cstheme="majorBidi"/>
          <w:i/>
          <w:iCs/>
          <w:sz w:val="20"/>
          <w:szCs w:val="20"/>
        </w:rPr>
        <w:tab/>
      </w:r>
      <w:r w:rsidRPr="00E4590C">
        <w:rPr>
          <w:rFonts w:asciiTheme="majorBidi" w:hAnsiTheme="majorBidi" w:cstheme="majorBidi"/>
          <w:sz w:val="20"/>
          <w:szCs w:val="20"/>
        </w:rPr>
        <w:t>46</w:t>
      </w:r>
    </w:p>
    <w:p w14:paraId="05B2ED26" w14:textId="77777777" w:rsidR="00AA3AF4" w:rsidRPr="00E4590C" w:rsidRDefault="00AA3AF4" w:rsidP="00AA3AF4">
      <w:pPr>
        <w:pStyle w:val="ListParagraph"/>
        <w:numPr>
          <w:ilvl w:val="0"/>
          <w:numId w:val="11"/>
        </w:numPr>
        <w:spacing w:after="160" w:line="480" w:lineRule="auto"/>
        <w:rPr>
          <w:rFonts w:asciiTheme="majorBidi" w:hAnsiTheme="majorBidi" w:cstheme="majorBidi"/>
          <w:sz w:val="20"/>
          <w:szCs w:val="20"/>
        </w:rPr>
      </w:pPr>
      <w:r w:rsidRPr="00E4590C">
        <w:rPr>
          <w:rFonts w:asciiTheme="majorBidi" w:hAnsiTheme="majorBidi" w:cstheme="majorBidi"/>
          <w:b/>
          <w:bCs/>
          <w:sz w:val="20"/>
          <w:szCs w:val="20"/>
        </w:rPr>
        <w:t xml:space="preserve"> Appendix</w:t>
      </w:r>
      <w:r w:rsidRPr="00E4590C">
        <w:rPr>
          <w:rFonts w:asciiTheme="majorBidi" w:hAnsiTheme="majorBidi" w:cstheme="majorBidi"/>
          <w:sz w:val="20"/>
          <w:szCs w:val="20"/>
        </w:rPr>
        <w:t>………………………………………………………………………….</w:t>
      </w:r>
      <w:r w:rsidRPr="00E4590C">
        <w:rPr>
          <w:rFonts w:asciiTheme="majorBidi" w:hAnsiTheme="majorBidi" w:cstheme="majorBidi"/>
          <w:sz w:val="20"/>
          <w:szCs w:val="20"/>
        </w:rPr>
        <w:tab/>
      </w:r>
    </w:p>
    <w:p w14:paraId="1F9D7CBA" w14:textId="3C40766A" w:rsidR="00692375" w:rsidRDefault="00692375" w:rsidP="00AA3AF4">
      <w:pPr>
        <w:pStyle w:val="keywords"/>
        <w:spacing w:after="0"/>
        <w:ind w:firstLine="0"/>
        <w:rPr>
          <w:b w:val="0"/>
          <w:bCs w:val="0"/>
          <w:i/>
          <w:sz w:val="20"/>
          <w:szCs w:val="20"/>
        </w:rPr>
      </w:pPr>
    </w:p>
    <w:p w14:paraId="77C6B945" w14:textId="77777777"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2C586C32" w14:textId="08268B4B" w:rsidR="00D71D91" w:rsidRPr="00E4590C" w:rsidRDefault="00092B52" w:rsidP="002622F2">
      <w:pPr>
        <w:pStyle w:val="Heading1"/>
        <w:numPr>
          <w:ilvl w:val="0"/>
          <w:numId w:val="15"/>
        </w:numPr>
        <w:jc w:val="left"/>
        <w:rPr>
          <w:b/>
        </w:rPr>
      </w:pPr>
      <w:r>
        <w:rPr>
          <w:b/>
        </w:rPr>
        <w:t>Introduction</w:t>
      </w:r>
    </w:p>
    <w:p w14:paraId="293C6BE3" w14:textId="77777777" w:rsidR="00E4590C" w:rsidRPr="00421334" w:rsidRDefault="00E4590C" w:rsidP="00E4590C">
      <w:pPr>
        <w:autoSpaceDE w:val="0"/>
        <w:autoSpaceDN w:val="0"/>
        <w:adjustRightInd w:val="0"/>
        <w:rPr>
          <w:rFonts w:asciiTheme="minorBidi" w:hAnsiTheme="minorBidi"/>
          <w:lang w:val="en-GB"/>
        </w:rPr>
      </w:pPr>
    </w:p>
    <w:p w14:paraId="0E03BDD5" w14:textId="77777777" w:rsidR="00E4590C" w:rsidRPr="00E4590C" w:rsidRDefault="00E4590C" w:rsidP="00E4590C">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India has a long and varied cultural history that spans numerous areas, religions, and languages. It is rich and diversified (</w:t>
      </w:r>
      <w:r w:rsidRPr="00E4590C">
        <w:rPr>
          <w:rFonts w:asciiTheme="majorBidi" w:hAnsiTheme="majorBidi" w:cstheme="majorBidi"/>
          <w:color w:val="222222"/>
          <w:shd w:val="clear" w:color="auto" w:fill="FFFFFF"/>
        </w:rPr>
        <w:t>Mitra, 2017)</w:t>
      </w:r>
      <w:r w:rsidRPr="00E4590C">
        <w:rPr>
          <w:rFonts w:asciiTheme="majorBidi" w:hAnsiTheme="majorBidi" w:cstheme="majorBidi"/>
          <w:lang w:val="en-GB"/>
        </w:rPr>
        <w:t>. However, the complicated history of the nation, which includes colonisation, religious strife, and socio-political upheavals, has influenced, and sculpted its cultural diversity (</w:t>
      </w:r>
      <w:r w:rsidRPr="00E4590C">
        <w:rPr>
          <w:rFonts w:asciiTheme="majorBidi" w:hAnsiTheme="majorBidi" w:cstheme="majorBidi"/>
          <w:color w:val="222222"/>
          <w:shd w:val="clear" w:color="auto" w:fill="FFFFFF"/>
        </w:rPr>
        <w:t>ibid)</w:t>
      </w:r>
      <w:r w:rsidRPr="00E4590C">
        <w:rPr>
          <w:rFonts w:asciiTheme="majorBidi" w:hAnsiTheme="majorBidi" w:cstheme="majorBidi"/>
          <w:lang w:val="en-GB"/>
        </w:rPr>
        <w:t>. The importance of artificial intelligence (AI) in India's cultural and creative industries has grown as the nation struggles with the colonial heritage and works to promote decolonization and cultural diversity (</w:t>
      </w:r>
      <w:r w:rsidRPr="00E4590C">
        <w:rPr>
          <w:rFonts w:asciiTheme="majorBidi" w:hAnsiTheme="majorBidi" w:cstheme="majorBidi"/>
          <w:color w:val="222222"/>
          <w:shd w:val="clear" w:color="auto" w:fill="FFFFFF"/>
        </w:rPr>
        <w:t>ibid)</w:t>
      </w:r>
      <w:r w:rsidRPr="00E4590C">
        <w:rPr>
          <w:rFonts w:asciiTheme="majorBidi" w:hAnsiTheme="majorBidi" w:cstheme="majorBidi"/>
          <w:lang w:val="en-GB"/>
        </w:rPr>
        <w:t>.</w:t>
      </w:r>
    </w:p>
    <w:p w14:paraId="40964A1A" w14:textId="77777777" w:rsidR="00E4590C" w:rsidRPr="00E4590C" w:rsidRDefault="00E4590C" w:rsidP="00E4590C">
      <w:pPr>
        <w:autoSpaceDE w:val="0"/>
        <w:autoSpaceDN w:val="0"/>
        <w:adjustRightInd w:val="0"/>
        <w:jc w:val="left"/>
        <w:rPr>
          <w:rFonts w:asciiTheme="majorBidi" w:hAnsiTheme="majorBidi" w:cstheme="majorBidi"/>
          <w:lang w:val="en-GB"/>
        </w:rPr>
      </w:pPr>
    </w:p>
    <w:p w14:paraId="09A75290" w14:textId="6D52BD57" w:rsidR="00E4590C" w:rsidRPr="00E4590C" w:rsidRDefault="00E4590C" w:rsidP="00E4590C">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The approximately 200-year-long colonisation of India by the British Empire has had a profound effect on the nation's cultural environment (Chakrabarty, 2022). India's cultural history was significantly shaped and defined by the British colonial administration, who had an impact on everything from language and literature to architecture and art (ibid).  Given that many facets of Indian culture were marginalised or suppressed throughout the colonial era, this legacy has had a long-lasting effect on it (ibid).</w:t>
      </w:r>
    </w:p>
    <w:p w14:paraId="731725F1" w14:textId="77777777" w:rsidR="00E4590C" w:rsidRPr="00E4590C" w:rsidRDefault="00E4590C" w:rsidP="00E4590C">
      <w:pPr>
        <w:autoSpaceDE w:val="0"/>
        <w:autoSpaceDN w:val="0"/>
        <w:adjustRightInd w:val="0"/>
        <w:jc w:val="left"/>
        <w:rPr>
          <w:rFonts w:asciiTheme="majorBidi" w:hAnsiTheme="majorBidi" w:cstheme="majorBidi"/>
          <w:lang w:val="en-GB"/>
        </w:rPr>
      </w:pPr>
    </w:p>
    <w:p w14:paraId="5A178144" w14:textId="77777777" w:rsidR="00E4590C" w:rsidRPr="00E4590C" w:rsidRDefault="00E4590C" w:rsidP="00E4590C">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In India's cultural and creative sectors, however, there has been a renewed emphasis on decolonization and cultural diversity in recent years. This has sparked a resurgence of interest in traditional artistic and cultural expressions and raised awareness of the importance of cultural diversity in the nation (Yu, 2008).</w:t>
      </w:r>
    </w:p>
    <w:p w14:paraId="52D4630C" w14:textId="1A36A0AE" w:rsidR="00E4590C" w:rsidRPr="00E4590C" w:rsidRDefault="00E4590C" w:rsidP="00E4590C">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The growth of AI has at the same time given the cultural and creative industries in India new opportunities and difficulties. On one hand, AI has the potential to support the preservation and promotion of India's rich cultural heritage in fresh and creative ways, such as through the digitalization of cultural artefacts and the development of visitor-immersive virtual experiences (Dwivedi, Hughes, Ismagilova, Aarts, Coombs, Crick, Duan, Dwivedi, Edwards, Eirug, and Galanos, 2021). On the other hand, some people are worried about how AI can have a negative effect on cultural diversity, such as by reaffirming existing power structures and biases.</w:t>
      </w:r>
      <w:r w:rsidRPr="00E4590C">
        <w:rPr>
          <w:rFonts w:asciiTheme="majorBidi" w:hAnsiTheme="majorBidi" w:cstheme="majorBidi"/>
        </w:rPr>
        <w:t xml:space="preserve"> </w:t>
      </w:r>
      <w:r w:rsidRPr="00E4590C">
        <w:rPr>
          <w:rFonts w:asciiTheme="majorBidi" w:hAnsiTheme="majorBidi" w:cstheme="majorBidi"/>
          <w:lang w:val="en-GB"/>
        </w:rPr>
        <w:t>It is crucial to think about India's history and the part that cultural heritage has played in forming the nation's identity in order to comprehend the possible influence of AI on the country's cultural and creative sectors in connection to decolonization and cultural diversity (ibid). The history of the nation has been characterised by profound cultural and political transformations that have moulded its identity and cultural heritage, from ancient empires to the Mughal era, from British colonisation to post-independence India (Yu, 2008).</w:t>
      </w:r>
    </w:p>
    <w:p w14:paraId="38E8A5E4" w14:textId="77777777" w:rsidR="00E4590C" w:rsidRPr="00E4590C" w:rsidRDefault="00E4590C" w:rsidP="00E4590C">
      <w:pPr>
        <w:autoSpaceDE w:val="0"/>
        <w:autoSpaceDN w:val="0"/>
        <w:adjustRightInd w:val="0"/>
        <w:jc w:val="left"/>
        <w:rPr>
          <w:rFonts w:asciiTheme="majorBidi" w:hAnsiTheme="majorBidi" w:cstheme="majorBidi"/>
          <w:lang w:val="en-GB"/>
        </w:rPr>
      </w:pPr>
    </w:p>
    <w:p w14:paraId="1D10296A" w14:textId="77777777" w:rsidR="00E4590C" w:rsidRDefault="00E4590C" w:rsidP="00E4590C">
      <w:pPr>
        <w:autoSpaceDE w:val="0"/>
        <w:autoSpaceDN w:val="0"/>
        <w:adjustRightInd w:val="0"/>
        <w:jc w:val="left"/>
        <w:rPr>
          <w:rFonts w:asciiTheme="majorBidi" w:hAnsiTheme="majorBidi" w:cstheme="majorBidi"/>
          <w:lang w:val="en-GB"/>
        </w:rPr>
      </w:pPr>
    </w:p>
    <w:p w14:paraId="0CE3C1FA" w14:textId="77777777" w:rsidR="00E4590C" w:rsidRDefault="00E4590C" w:rsidP="00E4590C">
      <w:pPr>
        <w:autoSpaceDE w:val="0"/>
        <w:autoSpaceDN w:val="0"/>
        <w:adjustRightInd w:val="0"/>
        <w:jc w:val="left"/>
        <w:rPr>
          <w:rFonts w:asciiTheme="majorBidi" w:hAnsiTheme="majorBidi" w:cstheme="majorBidi"/>
          <w:lang w:val="en-GB"/>
        </w:rPr>
      </w:pPr>
    </w:p>
    <w:p w14:paraId="3227BCEB" w14:textId="77777777" w:rsidR="00E4590C" w:rsidRDefault="00E4590C" w:rsidP="00E4590C">
      <w:pPr>
        <w:autoSpaceDE w:val="0"/>
        <w:autoSpaceDN w:val="0"/>
        <w:adjustRightInd w:val="0"/>
        <w:jc w:val="left"/>
        <w:rPr>
          <w:rFonts w:asciiTheme="majorBidi" w:hAnsiTheme="majorBidi" w:cstheme="majorBidi"/>
          <w:lang w:val="en-GB"/>
        </w:rPr>
      </w:pPr>
    </w:p>
    <w:p w14:paraId="1A2F255C" w14:textId="77777777" w:rsidR="00E4590C" w:rsidRDefault="00E4590C" w:rsidP="00E4590C">
      <w:pPr>
        <w:autoSpaceDE w:val="0"/>
        <w:autoSpaceDN w:val="0"/>
        <w:adjustRightInd w:val="0"/>
        <w:jc w:val="left"/>
        <w:rPr>
          <w:rFonts w:asciiTheme="majorBidi" w:hAnsiTheme="majorBidi" w:cstheme="majorBidi"/>
          <w:lang w:val="en-GB"/>
        </w:rPr>
      </w:pPr>
    </w:p>
    <w:p w14:paraId="5BF591EE" w14:textId="77777777" w:rsidR="00E4590C" w:rsidRDefault="00E4590C" w:rsidP="00E4590C">
      <w:pPr>
        <w:autoSpaceDE w:val="0"/>
        <w:autoSpaceDN w:val="0"/>
        <w:adjustRightInd w:val="0"/>
        <w:jc w:val="left"/>
        <w:rPr>
          <w:rFonts w:asciiTheme="majorBidi" w:hAnsiTheme="majorBidi" w:cstheme="majorBidi"/>
          <w:lang w:val="en-GB"/>
        </w:rPr>
      </w:pPr>
    </w:p>
    <w:p w14:paraId="5030F032" w14:textId="1DB8F757" w:rsidR="00E4590C" w:rsidRPr="00E4590C" w:rsidRDefault="00E4590C" w:rsidP="00E4590C">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The use of AI in India's cultural and creative industries will definitely develop as the nation works to traverse its complicated past and advance decolonization and cultural diversity (ibid).</w:t>
      </w:r>
      <w:r w:rsidRPr="00E4590C">
        <w:rPr>
          <w:rFonts w:asciiTheme="majorBidi" w:hAnsiTheme="majorBidi" w:cstheme="majorBidi"/>
        </w:rPr>
        <w:t xml:space="preserve"> </w:t>
      </w:r>
      <w:r w:rsidRPr="00E4590C">
        <w:rPr>
          <w:rFonts w:asciiTheme="majorBidi" w:hAnsiTheme="majorBidi" w:cstheme="majorBidi"/>
          <w:lang w:val="en-GB"/>
        </w:rPr>
        <w:t>We can better understand how AI might be utilised to support cultural diversity and decolonization in India by examining the possible advantages and difficulties of this technology in the context of India's cultural and creative sectors (Dwivedi, Hughes, Ismagilova, Aarts, Coombs, Crick, Duan, Dwivedi, Edwards, Eirug, and Galanos, 2021).</w:t>
      </w:r>
    </w:p>
    <w:p w14:paraId="007B9C3D" w14:textId="77777777" w:rsidR="00E4590C" w:rsidRPr="00E4590C" w:rsidRDefault="00E4590C" w:rsidP="00E4590C">
      <w:pPr>
        <w:autoSpaceDE w:val="0"/>
        <w:autoSpaceDN w:val="0"/>
        <w:adjustRightInd w:val="0"/>
        <w:jc w:val="left"/>
        <w:rPr>
          <w:rFonts w:asciiTheme="majorBidi" w:hAnsiTheme="majorBidi" w:cstheme="majorBidi"/>
          <w:lang w:val="en-GB"/>
        </w:rPr>
      </w:pPr>
    </w:p>
    <w:p w14:paraId="21257D1F" w14:textId="77777777" w:rsidR="00E4590C" w:rsidRPr="00E4590C" w:rsidRDefault="00E4590C" w:rsidP="00E4590C">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AI supports the decolonization process by promoting the preservation and promotion of Indian culture and identity. Natural language processing, computer vision, and speech recognition are three examples of AI-powered technologies that can be used to digitise and make more of India's cultural legacy available to people worldwide (Nishant, Kennedy, and Corbett, 2020). According to Tapu and Fa'agau (2022) this can aid in preserving and promoting traditional knowledge, literature, and arts that were suppressed throughout the colonial era. Yet, there are concerns that AI would exacerbate the current power disparities and inequities established during the colonial period. For instance, improperly developed and executed AI systems might reinforce prejudice and discrimination (Nishant, Kennedy, and Corbett, 2020). Particularly individuals from historically marginalised populations may become excluded or ostracised as a result. AI may also widen the digital divide between urban and rural areas as well as between various socioeconomic categories, which is another worry (Tapu and Fa'agau, 2022). As a result, there are many different ways that AI will affect India's decolonization. Even while AI has the potential to strengthen India's economy and culture, it's critical to make sure that the development and application of AI are guided by the values of justice, inclusivity, and fairness (Mohamed and Isaac, 2020).</w:t>
      </w:r>
    </w:p>
    <w:p w14:paraId="363DC124" w14:textId="77777777" w:rsidR="00E4590C" w:rsidRPr="00E4590C" w:rsidRDefault="00E4590C" w:rsidP="00E4590C">
      <w:pPr>
        <w:autoSpaceDE w:val="0"/>
        <w:autoSpaceDN w:val="0"/>
        <w:adjustRightInd w:val="0"/>
        <w:jc w:val="left"/>
        <w:rPr>
          <w:rFonts w:asciiTheme="majorBidi" w:hAnsiTheme="majorBidi" w:cstheme="majorBidi"/>
          <w:lang w:val="en-GB"/>
        </w:rPr>
      </w:pPr>
    </w:p>
    <w:p w14:paraId="7A274DDD" w14:textId="77777777" w:rsidR="00E4590C" w:rsidRPr="00E4590C" w:rsidRDefault="00E4590C" w:rsidP="00E4590C">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 xml:space="preserve">The impact of AI on India's cultural and creative sectors in relation to decolonization and cultural diversity is one such area of research that relies heavily on this complex interplay between technology, culture, and society (Ernst, Merola, and Samaan, 2019). It is crucial to think about how AI is influencing culture and society as it is incorporated into various businesses, especially in India where decolonization efforts are ongoing and cultural diversity is a distinguishing feature of the country (ibid). </w:t>
      </w:r>
    </w:p>
    <w:p w14:paraId="50E32041" w14:textId="77777777" w:rsidR="00E4590C" w:rsidRPr="00E4590C" w:rsidRDefault="00E4590C" w:rsidP="00E4590C">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By evaluating the effects of AI on India's cultural and creative sectors in relation to decolonization and cultural diversity, this dissertation seeks to make a contribution to this expanding field of study (Aoun, 2017). With regard to maintaining and promoting India's rich cultural history, increasing cultural diversity, and decolonizing historical narratives, it will specifically address the opportunities and difficulties that AI brings (Aoun, 2017). In order to foster cultural and creative expression in India, it is important to look into the ethical, social, and cultural ramifications of AI in these industries (ibid). Semi-structured interviews with key figures in India's cultural and creative industries will be used to conduct the research. The research's findings will shed light on how AI might be ethically and successfully incorporated into India's cultural and creative industries, with a particular emphasis on fostering decolonization and cultural diversity.</w:t>
      </w:r>
    </w:p>
    <w:p w14:paraId="345938F4" w14:textId="77777777" w:rsidR="00E4590C" w:rsidRPr="00421334" w:rsidRDefault="00E4590C" w:rsidP="00E4590C">
      <w:pPr>
        <w:rPr>
          <w:rFonts w:asciiTheme="minorBidi" w:hAnsiTheme="minorBidi"/>
          <w:b/>
          <w:bCs/>
        </w:rPr>
      </w:pPr>
    </w:p>
    <w:p w14:paraId="54284DC5" w14:textId="77777777" w:rsidR="00E4590C" w:rsidRPr="00E4590C" w:rsidRDefault="00E4590C" w:rsidP="00A9368B">
      <w:pPr>
        <w:shd w:val="clear" w:color="auto" w:fill="FFFFFF"/>
        <w:suppressAutoHyphens w:val="0"/>
        <w:jc w:val="left"/>
        <w:rPr>
          <w:rFonts w:ascii="Arial" w:eastAsia="Times New Roman" w:hAnsi="Arial" w:cs="Arial"/>
          <w:color w:val="222222"/>
          <w:sz w:val="19"/>
          <w:szCs w:val="19"/>
          <w:lang w:eastAsia="en-US"/>
        </w:rPr>
      </w:pPr>
    </w:p>
    <w:p w14:paraId="512D0DAB" w14:textId="77777777" w:rsidR="00C26B91" w:rsidRPr="00691748" w:rsidRDefault="00C26B91" w:rsidP="00C26B91">
      <w:pPr>
        <w:jc w:val="both"/>
        <w:rPr>
          <w:lang w:val="en-GB"/>
        </w:rPr>
      </w:pPr>
    </w:p>
    <w:p w14:paraId="29876E0A" w14:textId="77777777" w:rsidR="00C26B91" w:rsidRPr="00691748" w:rsidRDefault="00C26B91" w:rsidP="00C26B91">
      <w:pPr>
        <w:jc w:val="both"/>
        <w:rPr>
          <w:b/>
          <w:bCs/>
        </w:rPr>
      </w:pPr>
    </w:p>
    <w:p w14:paraId="4B952F41" w14:textId="2D0F2A15" w:rsidR="00C26B91" w:rsidRPr="002622F2" w:rsidRDefault="002622F2" w:rsidP="002622F2">
      <w:pPr>
        <w:pStyle w:val="ListParagraph"/>
        <w:numPr>
          <w:ilvl w:val="0"/>
          <w:numId w:val="15"/>
        </w:numPr>
        <w:jc w:val="both"/>
        <w:rPr>
          <w:b/>
          <w:bCs/>
        </w:rPr>
      </w:pPr>
      <w:r>
        <w:rPr>
          <w:b/>
          <w:bCs/>
        </w:rPr>
        <w:t>Literature Review</w:t>
      </w:r>
    </w:p>
    <w:p w14:paraId="6BE6D1DB" w14:textId="110DBAF1" w:rsidR="002622F2" w:rsidRDefault="002622F2" w:rsidP="002622F2">
      <w:pPr>
        <w:ind w:left="576"/>
        <w:jc w:val="both"/>
      </w:pPr>
    </w:p>
    <w:p w14:paraId="464A8FD3"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Technology has had a huge impact on culture and society, and some examples show how it can be used to encourage racial segregation and discrimination. The British colonial administration employed the profiloscope, a biometric device, to classify people based on their race and create a homogenous society in India during the colonial era (Castro and New, 2016; Lobo and Debnath, 2020). This technology aided in the creation of laws that restricted the use of biometric information for international travel and fuelled the rise of biometric nationalism (Lobo and Debnath, 2020). This technology, according to Mukharji (2015), was a component of a wider programme known as "facialization of race," which reduced race to a list of physical characteristics and arranged people according to them. Indian nationalists strove to eradicate these techniques and innovations because they saw them as tools of oppression. Mukharji (2015) emphasises the significance of taking into account how biometric technology affects how we perceive race and identity. As governments utilise technology to improve border and immigration security, biometric nationalism is a trend that is spreading globally (Lobo and Debnath, 2020).</w:t>
      </w:r>
    </w:p>
    <w:p w14:paraId="357C7E39" w14:textId="77777777" w:rsidR="002622F2" w:rsidRPr="002622F2" w:rsidRDefault="002622F2" w:rsidP="002622F2">
      <w:pPr>
        <w:autoSpaceDE w:val="0"/>
        <w:autoSpaceDN w:val="0"/>
        <w:adjustRightInd w:val="0"/>
        <w:jc w:val="left"/>
        <w:rPr>
          <w:rFonts w:asciiTheme="majorBidi" w:hAnsiTheme="majorBidi" w:cstheme="majorBidi"/>
          <w:lang w:val="en-GB"/>
        </w:rPr>
      </w:pPr>
    </w:p>
    <w:p w14:paraId="0403321E"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 use of biometric data raises questions about how it might be abused for purposes like identity theft, profiling, and surveillance, which can violate people's privacy and integrity (Kumar, 2022). However, there are also ethical and legal considerations raised by this, notably those involving discrimination and privacy issues. Both the US Travel Ban and the NRC of the Indian government have come under fire for arbitrarily singling out citizens of particular countries specially Muslims and other disadvantaged groups (Roy, 2021). To protect the privacy and security of people's biometric data, governments must make sure that their regulations are fair, non-discriminatory, and that they have strong security mechanisms in place (Roy, 2021).</w:t>
      </w:r>
    </w:p>
    <w:p w14:paraId="09A66179"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EF617C1"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Consequently, with Indian statistician Prasanta Chandra Mahalanobis' introduction of the Mahalanobis Distance Function, which had a huge impact on statistics and artificial intelligence, technology has had a notable impact on India's cultural and artistic industries (Tapu and Fa'agau, 2022). Due to a problem with the lack of trustworthy information on Indian culture and demographics, Mahalanobis founded the Indian Statistical Institute (ISI) in 1931 (Saha, 2018). In order to influence policies and programmes intended to improve the welfare of the nation, the ISI gathered and analysed data about India's population, economy, and society (ibid). This included finding similarities among many faces to associate features with particular people.</w:t>
      </w:r>
      <w:r w:rsidRPr="002622F2">
        <w:rPr>
          <w:rFonts w:asciiTheme="majorBidi" w:hAnsiTheme="majorBidi" w:cstheme="majorBidi"/>
        </w:rPr>
        <w:t xml:space="preserve"> </w:t>
      </w:r>
      <w:r w:rsidRPr="002622F2">
        <w:rPr>
          <w:rFonts w:asciiTheme="majorBidi" w:hAnsiTheme="majorBidi" w:cstheme="majorBidi"/>
          <w:lang w:val="en-GB"/>
        </w:rPr>
        <w:t xml:space="preserve">However, there have been questions raised about the function's utility in AI and how, if trained on skewed data, it can entrench current inequities (Adamson, 2012). Additionally, the role has come under fire for giving priority to underdeveloped areas, which furthers marginalisation and power imbalances. Despite these reservations, postcolonial India has made use of the role to encourage </w:t>
      </w:r>
      <w:r w:rsidRPr="002622F2">
        <w:rPr>
          <w:rFonts w:asciiTheme="majorBidi" w:hAnsiTheme="majorBidi" w:cstheme="majorBidi"/>
          <w:lang w:val="en-GB"/>
        </w:rPr>
        <w:lastRenderedPageBreak/>
        <w:t xml:space="preserve">economic development and lessen reliance on former colonial nations (Adamson, 2012). For instance, the function has been utilised by the Indian government to identify high-priority growth and investment locations (Mukherji, 2022). To ensure fairness, inclusivity, and social justice, however, ethical and societal issues must govern its use. The Distance Function's fundamental race logic still exists in modern AI systems, despite efforts to hide it, exposing the social ties, hierarchies, and values of its historical background (Mukharji, 2005). </w:t>
      </w:r>
    </w:p>
    <w:p w14:paraId="51FA14D0"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xml:space="preserve">This function, which developed in the 1920s to spot fraudulent members of diverse groups, has been used in areas other than statistics and artificial intelligence (Saha, 2018). With its widespread use in machine learning, marketing, student portals, and other fields, the function has emerged as a crucial component of modern computing (Saha, 2018). The function's potential to reinforce current biases and inequities, particularly if trained on biased data, is a source of worry. The use of facial recognition technology in postcolonial India has also sparked ethical questions around privacy and civil liberties (Mukherji, 2022). Although the technology's proponents assert that it can improve security and safety, concerns and scepticism have been raised because of its connection to governmental surveillance (Mukherji, 2022). When deploying face recognition technology, it is critical to take any potential effects on civil liberties and human rights into account given India's history of colonisation and surveillance (Taylor and McDuie-Ra, 2021). </w:t>
      </w:r>
    </w:p>
    <w:p w14:paraId="01FD5744" w14:textId="77777777" w:rsidR="002622F2" w:rsidRPr="002622F2" w:rsidRDefault="002622F2" w:rsidP="002622F2">
      <w:pPr>
        <w:autoSpaceDE w:val="0"/>
        <w:autoSpaceDN w:val="0"/>
        <w:adjustRightInd w:val="0"/>
        <w:jc w:val="left"/>
        <w:rPr>
          <w:rFonts w:asciiTheme="majorBidi" w:hAnsiTheme="majorBidi" w:cstheme="majorBidi"/>
          <w:lang w:val="en-GB"/>
        </w:rPr>
      </w:pPr>
    </w:p>
    <w:p w14:paraId="6F098E29"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It is apparent from this that Artificial Intelligence has altered different areas internationally, and it has the ability to contribute to India's decolonisation research (Madden &amp; Gómez-Barris, 2019). India's decolonization research, which examines the effects of colonialism on the nation's socioeconomic and political environment, has the potential to benefit from artificial intelligence (Hall and Pesenti, 2017). Data analysis, text mining, and picture identification can all be made easier using AI (Madden &amp; Gómez-Barris, 2019), which will improve decolonization research in India. AI can also be extremely useful in fostering India's creative and cultural industries and protecting the country's rich cultural history, which was frequently suppressed under colonial authority (Taylor and McDuie-Ra, 2021). AI-driven language translation systems, for instance, can support the preservation of endangered languages and foster communication among various people (Castro and New 2016). As social integration and understanding are crucial to the decolonization process, this can help. AI can also benefit India's creative industry by opening up new channels for the creation and dissemination of art (West and Allen, 2018).</w:t>
      </w:r>
    </w:p>
    <w:p w14:paraId="5C9FBF85" w14:textId="77777777" w:rsidR="002622F2" w:rsidRPr="002622F2" w:rsidRDefault="002622F2" w:rsidP="002622F2">
      <w:pPr>
        <w:autoSpaceDE w:val="0"/>
        <w:autoSpaceDN w:val="0"/>
        <w:adjustRightInd w:val="0"/>
        <w:jc w:val="left"/>
        <w:rPr>
          <w:rFonts w:asciiTheme="majorBidi" w:hAnsiTheme="majorBidi" w:cstheme="majorBidi"/>
          <w:lang w:val="en-GB"/>
        </w:rPr>
      </w:pPr>
    </w:p>
    <w:p w14:paraId="77832F33"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AI-driven language translation systems have the potential to significantly improve intercommunity communication and support linguistic variety (Galla, 2016). These systems have the potential to preserve and translate media into numerous languages, remove language barriers, and provide information access to underserved or isolated communities (Galla, 2016). Human communication is heavily reliant on language, and AI technology has made it simpler to develop language translation software, such as the neural machine translation (NMT) utilised by Google Translate and Baidu Translate (Kudugunta et al., 2019). Multinational organisations frequently use NMT engines, which are more readily available, to streamline internal and external interactions (ibid). These AI techniques can promote intercultural communication and aid in the preservation of cultural memory and values (Hall and Pesenti, 2017; Eckerhoff, 2008). It is crucial to make sure that these technologies are created with an emphasis on inclusivity and diversity and that professionals in the cultural and creative industries have the abilities and knowledge required to work with them successfully (Vempati, 2016; Caramiaux, 2020).</w:t>
      </w:r>
    </w:p>
    <w:p w14:paraId="7EB6A837"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0604D60"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9853E68" w14:textId="77777777" w:rsidR="002622F2" w:rsidRPr="002622F2" w:rsidRDefault="002622F2" w:rsidP="002622F2">
      <w:pPr>
        <w:autoSpaceDE w:val="0"/>
        <w:autoSpaceDN w:val="0"/>
        <w:adjustRightInd w:val="0"/>
        <w:jc w:val="left"/>
        <w:rPr>
          <w:rFonts w:asciiTheme="majorBidi" w:hAnsiTheme="majorBidi" w:cstheme="majorBidi"/>
          <w:lang w:val="en-GB"/>
        </w:rPr>
      </w:pPr>
    </w:p>
    <w:p w14:paraId="17B7F027"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Consequently, there are two key advantages to language translation systems powered by AI. First, by removing language barriers, they can improve communication between disparate cultures (Barton &amp; Lee, 2013). Particularly for people living in multilingual areas or going abroad, this can aid in fostering social integration and cross-cultural exchange. Second, by enabling scholars to capture and document these languages through the translation of text and audio into various languages, AI-driven language translation systems can contribute to the preservation of endangered languages (Barton &amp; Lee, 2013). For the benefit of future generations, this can help preserve language and cultural past. These systems can also transmit concepts and information throughout various linguistic and cultural groups, making it easier for communities that are excluded or marginalised because of language hurdles to access information (Galla, 2016). By bridging the gap between various groups, the creation and use of AI-powered language translation systems can encourage cooperation and cross-cultural understanding (Galla, 2016). There are many uses for AI-driven language translation systems that can promote communication between distinct populations and help save endangered languages (Kudugunta, Bapna, Caswell, Arivazhagan and Firat, 2019). For instance, businesses like Google, Microsoft, and Amazon provide online language translation services powered by AI algorithms, enabling users to converse with speakers of other languages in real-time (Hall and Pesenti, 2017). Additionally, projects like the one between the Cherokee Nation and Microsoft make use of AI-powered translation tools to support the documentation and English translation of endangered languages like the Cherokee language (Bond, 2002). These initiatives seek to promote the preservation of the languages and increase accessibility to them (Bond, 2002).</w:t>
      </w:r>
    </w:p>
    <w:p w14:paraId="0684CFE1" w14:textId="77777777" w:rsidR="002622F2" w:rsidRPr="002622F2" w:rsidRDefault="002622F2" w:rsidP="002622F2">
      <w:pPr>
        <w:autoSpaceDE w:val="0"/>
        <w:autoSpaceDN w:val="0"/>
        <w:adjustRightInd w:val="0"/>
        <w:jc w:val="left"/>
        <w:rPr>
          <w:rFonts w:asciiTheme="majorBidi" w:hAnsiTheme="majorBidi" w:cstheme="majorBidi"/>
          <w:lang w:val="en-GB"/>
        </w:rPr>
      </w:pPr>
    </w:p>
    <w:p w14:paraId="302797B2"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xml:space="preserve">AI language translation systems offer a wide range of real-world uses, such as translating educational materials for pupils in less widely spoken languages and creating multilingual chatbots for customer support (Carisi, Albarelli, &amp; Luccio, 2019). These programmes could reduce language barriers, protect linguistic and cultural heritage, and increase information availability. Baptiste Caramiaux's (2020) research suggests assisting experts in these disciplines in acquiring the skills required to work with AI through education and training programmes in order to improve India's science and educational infrastructure. The development of AI systems that support human creators rather than supplanting them is essential (Pedro, Subosa, Rivas, &amp; Valverde, 2019). By giving cultural and creative professionals the abilities and expertise to use AI successfully as well as by fostering multidisciplinary collaboration between the cultural and creative sectors, education and training programmes can play a </w:t>
      </w:r>
      <w:r w:rsidRPr="002622F2">
        <w:rPr>
          <w:rFonts w:asciiTheme="majorBidi" w:hAnsiTheme="majorBidi" w:cstheme="majorBidi"/>
          <w:lang w:val="en-GB"/>
        </w:rPr>
        <w:lastRenderedPageBreak/>
        <w:t xml:space="preserve">crucial part in this (Vempati, 2016). AI-driven online learning environments can also give remote students access to top-notch instruction (Madden &amp; Gómez-Barris, 2019). </w:t>
      </w:r>
    </w:p>
    <w:p w14:paraId="79F360E7" w14:textId="77777777" w:rsidR="002622F2" w:rsidRPr="002622F2" w:rsidRDefault="002622F2" w:rsidP="002622F2">
      <w:pPr>
        <w:autoSpaceDE w:val="0"/>
        <w:autoSpaceDN w:val="0"/>
        <w:adjustRightInd w:val="0"/>
        <w:jc w:val="left"/>
        <w:rPr>
          <w:rFonts w:asciiTheme="majorBidi" w:hAnsiTheme="majorBidi" w:cstheme="majorBidi"/>
          <w:lang w:val="en-GB"/>
        </w:rPr>
      </w:pPr>
    </w:p>
    <w:p w14:paraId="08D96493"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rPr>
        <w:t>From this it is understood that,</w:t>
      </w:r>
      <w:r w:rsidRPr="002622F2">
        <w:rPr>
          <w:rFonts w:asciiTheme="majorBidi" w:hAnsiTheme="majorBidi" w:cstheme="majorBidi"/>
          <w:lang w:val="en-GB"/>
        </w:rPr>
        <w:t xml:space="preserve"> in order to fully understand the colonial past of the nation and its effects on modern-day India, a lot of knowledge is needed. Large volumes of data can be quickly studied with the use of AI-powered data analysis tools, enabling researchers to spot patterns and insights that were previously difficult to find. AI can also identify data gaps, highlighting areas that require more research (Allam and Dhunny, 2019). </w:t>
      </w:r>
    </w:p>
    <w:p w14:paraId="16F40930" w14:textId="77777777" w:rsidR="002622F2" w:rsidRPr="002622F2" w:rsidRDefault="002622F2" w:rsidP="002622F2">
      <w:pPr>
        <w:autoSpaceDE w:val="0"/>
        <w:autoSpaceDN w:val="0"/>
        <w:adjustRightInd w:val="0"/>
        <w:jc w:val="left"/>
        <w:rPr>
          <w:rFonts w:asciiTheme="majorBidi" w:hAnsiTheme="majorBidi" w:cstheme="majorBidi"/>
          <w:lang w:val="en-GB"/>
        </w:rPr>
      </w:pPr>
    </w:p>
    <w:p w14:paraId="2B11293E"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In order to find patterns and derive insights from enormous datasets, AI-powered data analysis solutions have been widely embraced in a variety of industries, including healthcare, financial services, and marketing (Kumar, Rajan, Venkatesan and Lecinski, 2019). Text mining is a useful application of AI in the context of Indian decolonization study. A significant portion of the historical texts and literature produced in India is written in regional dialects (Rodriguez, Shirvanizadeh, Ortiz, and Pardo-Quiles, 2021). This massive amount of text data may be swiftly and effectively analysed using text mining, giving researchers insights into India's colonial past and assisting in the identification of neglected voices and perspectives in historical writings (ibid). Researchers can better comprehend India's complicated colonial past and how it continues to affect the nation's culture, society, and economy by using text mining tools (ibid).</w:t>
      </w:r>
    </w:p>
    <w:p w14:paraId="4C67E8D8"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95C7E96"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By examining historical records and literature written in regional languages, text mining is a useful approach that can aid research on India's decolonization (Rodriguez, Shirvanizadeh, Ortiz, and Pardo-Quiles, 2021). Text mining algorithms can be used to analyse this massive body of literature to gain important insights on India's colonial past because India is a diverse country with a broad variety of languages and dialects (ibid). Furthermore, by analysing the language used in colonial laws, ordinances, and official documents, text mining can assist scholars in better understanding the attitudes and beliefs of colonial officials. A unique perspective on this time period can be gained by utilising text mining algorithms to uncover social, cultural, and political facets of colonial-era India in literary works (ibid).</w:t>
      </w:r>
    </w:p>
    <w:p w14:paraId="7C710B58"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Overall, the application of text mining in decolonization research can aid in the attempts to decolonize Indian society and culture by improving our knowledge of colonial India's past.</w:t>
      </w:r>
    </w:p>
    <w:p w14:paraId="17CD1A6B" w14:textId="77777777" w:rsidR="002622F2" w:rsidRPr="002622F2" w:rsidRDefault="002622F2" w:rsidP="002622F2">
      <w:pPr>
        <w:autoSpaceDE w:val="0"/>
        <w:autoSpaceDN w:val="0"/>
        <w:adjustRightInd w:val="0"/>
        <w:jc w:val="left"/>
        <w:rPr>
          <w:rFonts w:asciiTheme="majorBidi" w:hAnsiTheme="majorBidi" w:cstheme="majorBidi"/>
          <w:lang w:val="en-GB"/>
        </w:rPr>
      </w:pPr>
    </w:p>
    <w:p w14:paraId="327B40A1" w14:textId="77777777" w:rsidR="002622F2" w:rsidRPr="002622F2" w:rsidRDefault="002622F2" w:rsidP="002622F2">
      <w:pPr>
        <w:autoSpaceDE w:val="0"/>
        <w:autoSpaceDN w:val="0"/>
        <w:adjustRightInd w:val="0"/>
        <w:jc w:val="left"/>
        <w:rPr>
          <w:rFonts w:asciiTheme="majorBidi" w:hAnsiTheme="majorBidi" w:cstheme="majorBidi"/>
          <w:lang w:val="en-GB"/>
        </w:rPr>
      </w:pPr>
    </w:p>
    <w:p w14:paraId="3D6B3E73"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There is a major bias risk associated with the use of AI in decolonization research. Biases may be present in historical data because of the prevalent socioeconomic and cultural conventions of the time (Mazurek and Małagocka, 2019). Researchers must make sure that the data used to train AI systems is varied, representative, and takes into account the opinions of underrepresented groups in order to avoid this. Furthermore, the application of AI in decolonization research is complicated by the geographical and linguistic variety of India. Regional language and dialect intricacies and subtleties may be difficult for AI systems to understand, which could cause biases and mistakes in the study (ibid). To counteract this, scientists must train AI systems using a variety of representative linguistic datasets that take into consideration the distinctive traits and traits of each language and dialect, including Hindi, English, Tamil, Bengali, and Telugu, among others. It is essential to be aware of the likelihood of biases in the analysis and to take precautions to guarantee that AI-driven research is carried out objectively and fairly (ibid).</w:t>
      </w:r>
    </w:p>
    <w:p w14:paraId="56479313" w14:textId="77777777" w:rsidR="002622F2" w:rsidRPr="002622F2" w:rsidRDefault="002622F2" w:rsidP="002622F2">
      <w:pPr>
        <w:autoSpaceDE w:val="0"/>
        <w:autoSpaceDN w:val="0"/>
        <w:adjustRightInd w:val="0"/>
        <w:jc w:val="left"/>
        <w:rPr>
          <w:rFonts w:asciiTheme="majorBidi" w:hAnsiTheme="majorBidi" w:cstheme="majorBidi"/>
          <w:lang w:val="en-GB"/>
        </w:rPr>
      </w:pPr>
    </w:p>
    <w:p w14:paraId="12E21CD1"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Regional and linguistic biases provide problems for data mining in Indian decolonization studies. When works from some locations are overrepresented in the data set while those from others are underrepresented, biases in the data can result (Castro and New, 2016). Researchers must make sure that the data sets are representative of the entire country and include books and writings from diverse locations to address these biases (ibid).</w:t>
      </w:r>
    </w:p>
    <w:p w14:paraId="07783A66"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Researchers can use a variety of text mining approaches, such as topic modelling and sentiment analysis, to solve these issues by finding patterns and themes in the data. They can also examine the text data's linguistic properties, such as syntax and grammar, using natural language processing (NLP) approaches (ibid).</w:t>
      </w:r>
      <w:r w:rsidRPr="002622F2">
        <w:rPr>
          <w:rFonts w:asciiTheme="majorBidi" w:hAnsiTheme="majorBidi" w:cstheme="majorBidi"/>
        </w:rPr>
        <w:t xml:space="preserve"> </w:t>
      </w:r>
      <w:r w:rsidRPr="002622F2">
        <w:rPr>
          <w:rFonts w:asciiTheme="majorBidi" w:hAnsiTheme="majorBidi" w:cstheme="majorBidi"/>
          <w:lang w:val="en-GB"/>
        </w:rPr>
        <w:t>To fill in data gaps and guarantee that the AI algorithms are trained on a variety of linguistic data sets, data augmentation can also be utilised to produce synthetic data sets (ibid).</w:t>
      </w:r>
    </w:p>
    <w:p w14:paraId="2A64FE93"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In findings, linguistic and geographical biases can present serious obstacles when using AI-powered text mining tools for Indian decolonization research. By making sure that the data sets are inclusive and representative, researchers must take these biases into account. If these issues are properly handled, text mining using AI could be a useful tool for understanding India's colonial past and supporting the decolonization of Indian society and culture (ibid).</w:t>
      </w:r>
    </w:p>
    <w:p w14:paraId="7F87049F" w14:textId="77777777" w:rsidR="002622F2" w:rsidRPr="002622F2" w:rsidRDefault="002622F2" w:rsidP="002622F2">
      <w:pPr>
        <w:autoSpaceDE w:val="0"/>
        <w:autoSpaceDN w:val="0"/>
        <w:adjustRightInd w:val="0"/>
        <w:jc w:val="left"/>
        <w:rPr>
          <w:rFonts w:asciiTheme="majorBidi" w:hAnsiTheme="majorBidi" w:cstheme="majorBidi"/>
          <w:lang w:val="en-GB"/>
        </w:rPr>
      </w:pPr>
    </w:p>
    <w:p w14:paraId="79C942F1"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 affordability and accessibility of AI technology may provide difficulties for Indian decolonization research. Although AI technology has the potential to help with data analysis, text mining, and image identification, many Indian institutions and academics might not have access to it or be able to buy it (Das and Bhattacharyya, 2021). Furthermore, certain areas might not have the expertise or technical infrastructure needed to employ AI in decolonization research (ibid). Therefore, even though AI has the potential to help us comprehend India's colonial past more thoroughly, researchers must be conscious of any biases and challenges that may come with using it, such as linguistic and geographic prejudices (ibid). Overall, AI can be a beneficial tool for study on decolonization in India, but its usage must be done responsibly and with great caution (ibid).</w:t>
      </w:r>
    </w:p>
    <w:p w14:paraId="391A0911" w14:textId="77777777" w:rsidR="002622F2" w:rsidRPr="002622F2" w:rsidRDefault="002622F2" w:rsidP="002622F2">
      <w:pPr>
        <w:autoSpaceDE w:val="0"/>
        <w:autoSpaceDN w:val="0"/>
        <w:adjustRightInd w:val="0"/>
        <w:jc w:val="left"/>
        <w:rPr>
          <w:rFonts w:asciiTheme="majorBidi" w:hAnsiTheme="majorBidi" w:cstheme="majorBidi"/>
          <w:lang w:val="en-GB"/>
        </w:rPr>
      </w:pPr>
    </w:p>
    <w:p w14:paraId="227C2C43" w14:textId="04763042"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xml:space="preserve">Stuart Hall (2017) argues that the idea of "heritage" is frequently used to establish a uniform national identity, which ignores the experiences and contributions of disadvantaged groups. In order to have a more thorough and varied view of the past, he encourages us to challenge this prevailing heritage narrative. We maintain societal inequality in favour of the wealthy by suppressing minority history. Hall (2017) emphasises the significance of comprehending the complexity and diversity of our past in order to create a society that is more inclusive and egalitarian. He contends that a more flexible and dynamic conception of </w:t>
      </w:r>
      <w:r w:rsidRPr="002622F2">
        <w:rPr>
          <w:rFonts w:asciiTheme="majorBidi" w:hAnsiTheme="majorBidi" w:cstheme="majorBidi"/>
          <w:lang w:val="en-GB"/>
        </w:rPr>
        <w:lastRenderedPageBreak/>
        <w:t>identity is required, one not founded on established notions of race or nationality. We can build a better, more equitable society that values the contributions and experiences of all individuals by accepting a wide range of narratives and experiences (ibid).</w:t>
      </w:r>
    </w:p>
    <w:p w14:paraId="272820B9"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97C2170"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By fostering cultural variety and inclusivity, the incorporation of AI into India's cultural and creative sectors has the potential to aid ongoing decolonization efforts. According to Satyarth Mishra (2020), AI can create content that accurately represents the various languages, cultures, and traditions of India, allowing the nation to highlight its extensive cultural heritage. The NITI Aayog think tank of the Indian government views AI as a chance to expand educational opportunities and employment prospects for traditionally underrepresented groups, including women, rural dwellers, and people with impairments (</w:t>
      </w:r>
      <w:r w:rsidRPr="002622F2">
        <w:rPr>
          <w:rFonts w:asciiTheme="majorBidi" w:hAnsiTheme="majorBidi" w:cstheme="majorBidi"/>
          <w:color w:val="222222"/>
          <w:shd w:val="clear" w:color="auto" w:fill="FFFFFF"/>
        </w:rPr>
        <w:t>Aayog, N.I.T.I., 2017).</w:t>
      </w:r>
      <w:r w:rsidRPr="002622F2">
        <w:rPr>
          <w:rFonts w:asciiTheme="majorBidi" w:hAnsiTheme="majorBidi" w:cstheme="majorBidi"/>
        </w:rPr>
        <w:t xml:space="preserve"> </w:t>
      </w:r>
      <w:r w:rsidRPr="002622F2">
        <w:rPr>
          <w:rFonts w:asciiTheme="majorBidi" w:hAnsiTheme="majorBidi" w:cstheme="majorBidi"/>
          <w:lang w:val="en-GB"/>
        </w:rPr>
        <w:t>However, there are particular difficulties in using AI in India's creative and cultural sectors. The possibility of prejudices and power disparities getting worse is a serious worry. According to a paper by the AI Now Institute, AI systems have the capacity to support inequality and colonial institutions by perpetuating cultural biases and discrimination. To ensure that the use of AI fosters a more inclusive and diverse society, it is imperative to address these dangers and problems. Future studies should concentrate on formulating plans to lessen these risks and make sure that AI is used to support decolonization efforts, promote cultural variety, and be inclusive of all people (West and Allen, 2018).</w:t>
      </w:r>
    </w:p>
    <w:p w14:paraId="3A1BA36C" w14:textId="77777777" w:rsidR="002622F2" w:rsidRPr="002622F2" w:rsidRDefault="002622F2" w:rsidP="002622F2">
      <w:pPr>
        <w:autoSpaceDE w:val="0"/>
        <w:autoSpaceDN w:val="0"/>
        <w:adjustRightInd w:val="0"/>
        <w:jc w:val="left"/>
        <w:rPr>
          <w:rFonts w:asciiTheme="majorBidi" w:hAnsiTheme="majorBidi" w:cstheme="majorBidi"/>
          <w:lang w:val="en-GB"/>
        </w:rPr>
      </w:pPr>
    </w:p>
    <w:p w14:paraId="515948FD"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As a result, I make the case that integrating artificial intelligence (AI) into India's creative and cultural sectors offers a chance to progress ongoing decolonization initiatives and encourage cultural diversity and inclusivity. I propose that AI may be utilised to highlight India's rich cultural heritage and reflect the various regional languages, traditions, and customs of the country. I also draw attention to the danger of biases and power disparities escalating since AI systems have the capacity to legitimise prejudice and discrimination in society (Sautoy, 2020). Therefore, I contend that fairness, inclusion, and social justice should serve as the foundation for the use of AI in India's creative and cultural industries. Future research should concentrate on developing strategies to mitigate these risks and guarantee that the use of AI fosters a more inclusive and diverse society (ibid).</w:t>
      </w:r>
    </w:p>
    <w:p w14:paraId="22980127" w14:textId="77777777" w:rsidR="002622F2" w:rsidRDefault="002622F2" w:rsidP="002622F2">
      <w:pPr>
        <w:jc w:val="both"/>
      </w:pPr>
    </w:p>
    <w:p w14:paraId="561AAB43" w14:textId="77777777" w:rsidR="002622F2" w:rsidRDefault="002622F2" w:rsidP="002622F2">
      <w:pPr>
        <w:jc w:val="both"/>
      </w:pPr>
    </w:p>
    <w:p w14:paraId="3B236E16" w14:textId="77777777" w:rsidR="002622F2" w:rsidRDefault="002622F2" w:rsidP="002622F2">
      <w:pPr>
        <w:jc w:val="both"/>
      </w:pPr>
    </w:p>
    <w:p w14:paraId="27F5A47E" w14:textId="5C387F50" w:rsidR="00C26B91" w:rsidRDefault="00C26B91" w:rsidP="002622F2">
      <w:pPr>
        <w:pStyle w:val="ListParagraph"/>
        <w:numPr>
          <w:ilvl w:val="0"/>
          <w:numId w:val="15"/>
        </w:numPr>
        <w:jc w:val="both"/>
        <w:rPr>
          <w:b/>
          <w:bCs/>
        </w:rPr>
      </w:pPr>
      <w:r w:rsidRPr="002622F2">
        <w:rPr>
          <w:b/>
          <w:bCs/>
        </w:rPr>
        <w:t>R</w:t>
      </w:r>
      <w:r w:rsidR="002622F2">
        <w:rPr>
          <w:b/>
          <w:bCs/>
        </w:rPr>
        <w:t xml:space="preserve">esearch Methodology </w:t>
      </w:r>
    </w:p>
    <w:p w14:paraId="2AF1FB64" w14:textId="77777777" w:rsidR="002622F2" w:rsidRPr="002622F2" w:rsidRDefault="002622F2" w:rsidP="002622F2">
      <w:pPr>
        <w:pStyle w:val="ListParagraph"/>
        <w:ind w:left="576"/>
        <w:jc w:val="both"/>
        <w:rPr>
          <w:b/>
          <w:bCs/>
        </w:rPr>
      </w:pPr>
    </w:p>
    <w:p w14:paraId="16AA0C43"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A rising worry regarding decolonization and cultural diversity is how artificial intelligence (AI) may affect India's creative and cultural industries. Semi-structured interviews are the main method of data collecting for my research topic, "The impact of AI on India's cultural and creative industries: Decolonization and diversity," which aims to examine this subject. I hope to obtain a thorough grasp of how AI is influencing all facets of India's cultural and creative industries through these conversations, as well as its ramifications for more significant societal issues. The interviews will shed light on the moral dilemmas associated with AI use as well as the benefits and drawbacks of its incorporation, especially in the context of decolonization and cultural diversity. The results of this study could influence cultural and creative industry policies and practises and advance knowledge of how AI can be applied to advance cultural diversity and decolonization in India.</w:t>
      </w:r>
    </w:p>
    <w:p w14:paraId="14A52BCD" w14:textId="77777777" w:rsidR="002622F2" w:rsidRPr="002622F2" w:rsidRDefault="002622F2" w:rsidP="002622F2">
      <w:pPr>
        <w:autoSpaceDE w:val="0"/>
        <w:autoSpaceDN w:val="0"/>
        <w:adjustRightInd w:val="0"/>
        <w:jc w:val="left"/>
        <w:rPr>
          <w:rFonts w:asciiTheme="majorBidi" w:hAnsiTheme="majorBidi" w:cstheme="majorBidi"/>
          <w:lang w:val="en-GB"/>
        </w:rPr>
      </w:pPr>
    </w:p>
    <w:p w14:paraId="1F8E1990"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Semi-structured audio/video interviews conducted online and offline were ultimately selected as the main method for data collection in my study because they offered a flexible yet systematic approach to investigating the complex and multifaceted impact of AI on India's cultural and creative industries in relation to decolonisation and cultural diversity. Semi-structured interviews were chosen based on a number of considerations. The research issue was broad, necessitating a flexible approach to data gathering in order to compile a range of perspectives and experiences. Semi-structured interviews provide the ideal balance of structure to guarantee that key issues were covered and flexibility to explore a range of topics. Second, semi-structured interviews allowed me to examine the complexity of the subject and elicit insightful feedback from participants. All the interviewees were able to convey their thoughts and experiences in their own words due to the nature of the questions and the interviewing technique, creating a complex dataset for analysis. Thirdly, because the topic of AI and its effects on the cultural and creative sectors is still relatively new, the use of semi-structured interviews allowed participants to openly share their ideas and perspectives in a safe environment. Open-ended and closed questions could be mixed in the semi-structured format, resulting in structured and qualitative data for analysis.</w:t>
      </w:r>
    </w:p>
    <w:p w14:paraId="297764BB" w14:textId="77777777" w:rsidR="002622F2" w:rsidRPr="002622F2" w:rsidRDefault="002622F2" w:rsidP="002622F2">
      <w:pPr>
        <w:autoSpaceDE w:val="0"/>
        <w:autoSpaceDN w:val="0"/>
        <w:adjustRightInd w:val="0"/>
        <w:jc w:val="left"/>
        <w:rPr>
          <w:rFonts w:asciiTheme="majorBidi" w:hAnsiTheme="majorBidi" w:cstheme="majorBidi"/>
          <w:lang w:val="en-GB"/>
        </w:rPr>
      </w:pPr>
    </w:p>
    <w:p w14:paraId="23D68CA2" w14:textId="26AF9AA5"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 selection of participants for the semi-structured interviews was a crucial step that required careful consideration and planning to ensure the effectiveness and ethical conduct of my study on the impact of Artificial Intelligence (AI) on India's cultural and creative sectors with regards to decolonization and cultural diversity. Using a purposive sample strategy, I sought out practitioners with AI experience who were actively engaged in the cultural and creative industries in various Indian states, including Delhi, Mumbai, and Kolkata. I also contacted friends and relatives to increase the number of possible participants. Through a variety of avenues, including professional associations, online forums, and personal networks, potential participants were found. A minimum of two years of experience in the cultural and creative industries, as well as knowledge of AI, were the main requirements for eligibility. Additionally, participants had to be open to sharing their thoughts and experiences on the study's subject.</w:t>
      </w:r>
    </w:p>
    <w:p w14:paraId="78DDE5FC"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w:t>
      </w:r>
    </w:p>
    <w:p w14:paraId="149A1AF0" w14:textId="77777777" w:rsidR="002622F2" w:rsidRDefault="002622F2" w:rsidP="002622F2">
      <w:pPr>
        <w:autoSpaceDE w:val="0"/>
        <w:autoSpaceDN w:val="0"/>
        <w:adjustRightInd w:val="0"/>
        <w:jc w:val="left"/>
        <w:rPr>
          <w:rFonts w:asciiTheme="majorBidi" w:hAnsiTheme="majorBidi" w:cstheme="majorBidi"/>
          <w:lang w:val="en-GB"/>
        </w:rPr>
      </w:pPr>
    </w:p>
    <w:p w14:paraId="109ED0A3" w14:textId="77777777" w:rsidR="002622F2" w:rsidRDefault="002622F2" w:rsidP="002622F2">
      <w:pPr>
        <w:autoSpaceDE w:val="0"/>
        <w:autoSpaceDN w:val="0"/>
        <w:adjustRightInd w:val="0"/>
        <w:jc w:val="left"/>
        <w:rPr>
          <w:rFonts w:asciiTheme="majorBidi" w:hAnsiTheme="majorBidi" w:cstheme="majorBidi"/>
          <w:lang w:val="en-GB"/>
        </w:rPr>
      </w:pPr>
    </w:p>
    <w:p w14:paraId="73CCEB28" w14:textId="77083324"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xml:space="preserve">I gave prospective participants a page of material outlining the study's objectives, data collection procedures, and anticipated results in order to secure informed consent. The consent form also included information about the study's confidentiality policies, opportunity to withdrawal at any moment, and voluntary nature of participation. Prior to consenting to participate, participants </w:t>
      </w:r>
      <w:r w:rsidRPr="002622F2">
        <w:rPr>
          <w:rFonts w:asciiTheme="majorBidi" w:hAnsiTheme="majorBidi" w:cstheme="majorBidi"/>
          <w:lang w:val="en-GB"/>
        </w:rPr>
        <w:lastRenderedPageBreak/>
        <w:t>had the chance to inquire about anything and get clarifications. The interviewees also received a permission form outlining the specifics of the study and their agreement to take part. To protect the participant's comfort and privacy, the interviews were held in a private, confidential environment of their choosing. Each interview took a different amount of time, depending on the participant's availability and the complexity of their answers. But each interview lasted, on average, between 60 and 90 minutes. With the participant's permission, all interviews were taped and then verbatim transcribed for analysis.</w:t>
      </w:r>
    </w:p>
    <w:p w14:paraId="17664C0E"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A806590"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Anonymity and confidentiality were protected by a number of measures. Pseudonyms were first given to the participants in order to conceal their identities, and all information gathered during the interviews was kept private and preserved securely. I was the only one who had access to the data that was gathered during the interviews. All information was kept private and securely archived.</w:t>
      </w:r>
    </w:p>
    <w:p w14:paraId="3AC53328"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xml:space="preserve">A thorough interview guide was created in advance, defining the themes and questions to be covered in the interview, to ensure the transparency and repeatability of the study. The framework was created to ensure uniformity throughout interviews and that all important issues were carefully examined. </w:t>
      </w:r>
    </w:p>
    <w:p w14:paraId="3A486A4F"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Overall, the selection technique and informed consent procedure made sure that the semi-structured interview subjects were properly picked and understood the nature and aim of the study, making the research process more efficient and moral.</w:t>
      </w:r>
    </w:p>
    <w:p w14:paraId="4496F4AB" w14:textId="37B6A7B3"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w:t>
      </w:r>
    </w:p>
    <w:p w14:paraId="6E352886" w14:textId="77777777" w:rsidR="002622F2" w:rsidRPr="002622F2" w:rsidRDefault="002622F2" w:rsidP="002622F2">
      <w:pPr>
        <w:autoSpaceDE w:val="0"/>
        <w:autoSpaceDN w:val="0"/>
        <w:adjustRightInd w:val="0"/>
        <w:jc w:val="left"/>
        <w:rPr>
          <w:rFonts w:asciiTheme="majorBidi" w:hAnsiTheme="majorBidi" w:cstheme="majorBidi"/>
          <w:lang w:val="en-GB"/>
        </w:rPr>
      </w:pPr>
    </w:p>
    <w:p w14:paraId="086085CF"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Thematic analysis, which entailed finding patterns and themes within the data, was used to examine the transcripts (Fielding, Lee and Blank, 2017). The analysis was carried out in stages:</w:t>
      </w:r>
    </w:p>
    <w:p w14:paraId="79FA03AD" w14:textId="77777777" w:rsidR="002622F2" w:rsidRPr="002622F2" w:rsidRDefault="002622F2" w:rsidP="002622F2">
      <w:pPr>
        <w:autoSpaceDE w:val="0"/>
        <w:autoSpaceDN w:val="0"/>
        <w:adjustRightInd w:val="0"/>
        <w:jc w:val="left"/>
        <w:rPr>
          <w:rFonts w:asciiTheme="majorBidi" w:hAnsiTheme="majorBidi" w:cstheme="majorBidi"/>
          <w:lang w:val="en-GB"/>
        </w:rPr>
      </w:pPr>
    </w:p>
    <w:p w14:paraId="076C0DDF" w14:textId="77777777" w:rsidR="002622F2" w:rsidRPr="002622F2" w:rsidRDefault="002622F2" w:rsidP="002622F2">
      <w:pPr>
        <w:pStyle w:val="ListParagraph"/>
        <w:numPr>
          <w:ilvl w:val="0"/>
          <w:numId w:val="16"/>
        </w:numPr>
        <w:autoSpaceDE w:val="0"/>
        <w:autoSpaceDN w:val="0"/>
        <w:adjustRightInd w:val="0"/>
        <w:spacing w:after="160" w:line="480" w:lineRule="auto"/>
        <w:rPr>
          <w:rFonts w:asciiTheme="majorBidi" w:hAnsiTheme="majorBidi" w:cstheme="majorBidi"/>
          <w:sz w:val="20"/>
          <w:szCs w:val="20"/>
        </w:rPr>
      </w:pPr>
      <w:r w:rsidRPr="002622F2">
        <w:rPr>
          <w:rFonts w:asciiTheme="majorBidi" w:hAnsiTheme="majorBidi" w:cstheme="majorBidi"/>
          <w:sz w:val="20"/>
          <w:szCs w:val="20"/>
        </w:rPr>
        <w:t>Data familiarisation: I watched and heard the interviews multiple times to become familiar with the data.</w:t>
      </w:r>
    </w:p>
    <w:p w14:paraId="575CC79A" w14:textId="77777777" w:rsidR="002622F2" w:rsidRPr="002622F2" w:rsidRDefault="002622F2" w:rsidP="002622F2">
      <w:pPr>
        <w:pStyle w:val="ListParagraph"/>
        <w:numPr>
          <w:ilvl w:val="0"/>
          <w:numId w:val="16"/>
        </w:numPr>
        <w:autoSpaceDE w:val="0"/>
        <w:autoSpaceDN w:val="0"/>
        <w:adjustRightInd w:val="0"/>
        <w:spacing w:after="160" w:line="480" w:lineRule="auto"/>
        <w:rPr>
          <w:rFonts w:asciiTheme="majorBidi" w:hAnsiTheme="majorBidi" w:cstheme="majorBidi"/>
          <w:sz w:val="20"/>
          <w:szCs w:val="20"/>
        </w:rPr>
      </w:pPr>
      <w:r w:rsidRPr="002622F2">
        <w:rPr>
          <w:rFonts w:asciiTheme="majorBidi" w:hAnsiTheme="majorBidi" w:cstheme="majorBidi"/>
          <w:sz w:val="20"/>
          <w:szCs w:val="20"/>
        </w:rPr>
        <w:t>Initial transcribing: I first transcribed the data, noting significant concepts and ideas in each line. This required highlighting text fragments that indicated a certain concept or theme.</w:t>
      </w:r>
    </w:p>
    <w:p w14:paraId="1D624380" w14:textId="77777777" w:rsidR="002622F2" w:rsidRPr="002622F2" w:rsidRDefault="002622F2" w:rsidP="002622F2">
      <w:pPr>
        <w:pStyle w:val="ListParagraph"/>
        <w:numPr>
          <w:ilvl w:val="0"/>
          <w:numId w:val="16"/>
        </w:numPr>
        <w:autoSpaceDE w:val="0"/>
        <w:autoSpaceDN w:val="0"/>
        <w:adjustRightInd w:val="0"/>
        <w:spacing w:after="160" w:line="480" w:lineRule="auto"/>
        <w:rPr>
          <w:rFonts w:asciiTheme="majorBidi" w:hAnsiTheme="majorBidi" w:cstheme="majorBidi"/>
          <w:sz w:val="20"/>
          <w:szCs w:val="20"/>
        </w:rPr>
      </w:pPr>
      <w:r w:rsidRPr="002622F2">
        <w:rPr>
          <w:rFonts w:asciiTheme="majorBidi" w:hAnsiTheme="majorBidi" w:cstheme="majorBidi"/>
          <w:sz w:val="20"/>
          <w:szCs w:val="20"/>
        </w:rPr>
        <w:t>Finding the themes: After that, I combined the transcriptions into larger themes in order to find patterns and connections in the data. This involved going over the original audios/videos and transcripts and classifying them into groups that reflected major concepts or topics.</w:t>
      </w:r>
    </w:p>
    <w:p w14:paraId="5DC45632" w14:textId="77777777" w:rsidR="002622F2" w:rsidRPr="002622F2" w:rsidRDefault="002622F2" w:rsidP="002622F2">
      <w:pPr>
        <w:pStyle w:val="ListParagraph"/>
        <w:numPr>
          <w:ilvl w:val="0"/>
          <w:numId w:val="16"/>
        </w:numPr>
        <w:autoSpaceDE w:val="0"/>
        <w:autoSpaceDN w:val="0"/>
        <w:adjustRightInd w:val="0"/>
        <w:spacing w:after="160" w:line="480" w:lineRule="auto"/>
        <w:rPr>
          <w:rFonts w:asciiTheme="majorBidi" w:hAnsiTheme="majorBidi" w:cstheme="majorBidi"/>
          <w:sz w:val="20"/>
          <w:szCs w:val="20"/>
        </w:rPr>
      </w:pPr>
      <w:r w:rsidRPr="002622F2">
        <w:rPr>
          <w:rFonts w:asciiTheme="majorBidi" w:hAnsiTheme="majorBidi" w:cstheme="majorBidi"/>
          <w:sz w:val="20"/>
          <w:szCs w:val="20"/>
        </w:rPr>
        <w:t>Reviewing themes: I went over the themes to make sure they were supported by numerous instances of categorization and that they appropriately reflected the facts.</w:t>
      </w:r>
    </w:p>
    <w:p w14:paraId="502BAE0E" w14:textId="77777777" w:rsidR="002622F2" w:rsidRPr="002622F2" w:rsidRDefault="002622F2" w:rsidP="002622F2">
      <w:pPr>
        <w:pStyle w:val="ListParagraph"/>
        <w:numPr>
          <w:ilvl w:val="0"/>
          <w:numId w:val="16"/>
        </w:numPr>
        <w:autoSpaceDE w:val="0"/>
        <w:autoSpaceDN w:val="0"/>
        <w:adjustRightInd w:val="0"/>
        <w:spacing w:after="160" w:line="480" w:lineRule="auto"/>
        <w:rPr>
          <w:rFonts w:asciiTheme="majorBidi" w:hAnsiTheme="majorBidi" w:cstheme="majorBidi"/>
          <w:sz w:val="20"/>
          <w:szCs w:val="20"/>
        </w:rPr>
      </w:pPr>
      <w:r w:rsidRPr="002622F2">
        <w:rPr>
          <w:rFonts w:asciiTheme="majorBidi" w:hAnsiTheme="majorBidi" w:cstheme="majorBidi"/>
          <w:sz w:val="20"/>
          <w:szCs w:val="20"/>
        </w:rPr>
        <w:t>Conclusions writing: At last, I produced conclusions, relating the themes to the research questions and offering a thorough interpretation of the data.</w:t>
      </w:r>
    </w:p>
    <w:p w14:paraId="2BD5D790" w14:textId="77777777" w:rsidR="002622F2" w:rsidRPr="002622F2" w:rsidRDefault="002622F2" w:rsidP="002622F2">
      <w:pPr>
        <w:autoSpaceDE w:val="0"/>
        <w:autoSpaceDN w:val="0"/>
        <w:adjustRightInd w:val="0"/>
        <w:jc w:val="left"/>
        <w:rPr>
          <w:rFonts w:asciiTheme="majorBidi" w:hAnsiTheme="majorBidi" w:cstheme="majorBidi"/>
        </w:rPr>
      </w:pPr>
    </w:p>
    <w:p w14:paraId="45BB82B5" w14:textId="77777777" w:rsidR="002622F2" w:rsidRPr="002622F2" w:rsidRDefault="002622F2" w:rsidP="002622F2">
      <w:pPr>
        <w:autoSpaceDE w:val="0"/>
        <w:autoSpaceDN w:val="0"/>
        <w:adjustRightInd w:val="0"/>
        <w:jc w:val="left"/>
        <w:rPr>
          <w:rFonts w:asciiTheme="majorBidi" w:hAnsiTheme="majorBidi" w:cstheme="majorBidi"/>
        </w:rPr>
      </w:pPr>
    </w:p>
    <w:p w14:paraId="459239F6" w14:textId="77777777" w:rsidR="002622F2" w:rsidRPr="002622F2" w:rsidRDefault="002622F2" w:rsidP="002622F2">
      <w:pPr>
        <w:autoSpaceDE w:val="0"/>
        <w:autoSpaceDN w:val="0"/>
        <w:adjustRightInd w:val="0"/>
        <w:jc w:val="left"/>
        <w:rPr>
          <w:rFonts w:asciiTheme="majorBidi" w:hAnsiTheme="majorBidi" w:cstheme="majorBidi"/>
        </w:rPr>
      </w:pPr>
      <w:r w:rsidRPr="002622F2">
        <w:rPr>
          <w:rFonts w:asciiTheme="majorBidi" w:hAnsiTheme="majorBidi" w:cstheme="majorBidi"/>
        </w:rPr>
        <w:t>Despite the fact that semi-structured interviews can produce rich data and are flexible, there are a number of drawbacks to take into account. One such restriction is the interviewer's influence on how the data is gathered. The interview's effectiveness depends on the interviewer's skill at posing pertinent and acceptable questions and paying attention to answers. The data may then be influenced by the interviewer's prejudices, though. In addition, social desirability bias may influence participants to present opinions they feel are more desired or acceptable than their real experiences or beliefs (</w:t>
      </w:r>
      <w:r w:rsidRPr="002622F2">
        <w:rPr>
          <w:rFonts w:asciiTheme="majorBidi" w:hAnsiTheme="majorBidi" w:cstheme="majorBidi"/>
          <w:lang w:val="en-GB"/>
        </w:rPr>
        <w:t>Nuala, Rex, Richardson, 2018)</w:t>
      </w:r>
      <w:r w:rsidRPr="002622F2">
        <w:rPr>
          <w:rFonts w:asciiTheme="majorBidi" w:hAnsiTheme="majorBidi" w:cstheme="majorBidi"/>
        </w:rPr>
        <w:t>. Finally, individuals may have trouble recalling specific incidents or experiences, which could lead to the collection of erroneous data.</w:t>
      </w:r>
    </w:p>
    <w:p w14:paraId="15C674E7" w14:textId="77777777" w:rsidR="002622F2" w:rsidRPr="002622F2" w:rsidRDefault="002622F2" w:rsidP="002622F2">
      <w:pPr>
        <w:autoSpaceDE w:val="0"/>
        <w:autoSpaceDN w:val="0"/>
        <w:adjustRightInd w:val="0"/>
        <w:jc w:val="left"/>
        <w:rPr>
          <w:rFonts w:asciiTheme="majorBidi" w:hAnsiTheme="majorBidi" w:cstheme="majorBidi"/>
        </w:rPr>
      </w:pPr>
      <w:r w:rsidRPr="002622F2">
        <w:rPr>
          <w:rFonts w:asciiTheme="majorBidi" w:hAnsiTheme="majorBidi" w:cstheme="majorBidi"/>
        </w:rPr>
        <w:t>The impact of AI on India's cultural and creative sectors in the context of decolonization and cultural diversity is one example of a complex and multi-dimensional topic that can be explored using semi-structured interviews, despite their drawbacks and potential biases. Researchers can effectively use this strategy to produce usable and meaningful data by realising these constraints and potential biases (</w:t>
      </w:r>
      <w:r w:rsidRPr="002622F2">
        <w:rPr>
          <w:rFonts w:asciiTheme="majorBidi" w:hAnsiTheme="majorBidi" w:cstheme="majorBidi"/>
          <w:lang w:val="en-GB"/>
        </w:rPr>
        <w:t>Pajo, 2017)</w:t>
      </w:r>
      <w:r w:rsidRPr="002622F2">
        <w:rPr>
          <w:rFonts w:asciiTheme="majorBidi" w:hAnsiTheme="majorBidi" w:cstheme="majorBidi"/>
        </w:rPr>
        <w:t>.</w:t>
      </w:r>
    </w:p>
    <w:p w14:paraId="65FAF68D" w14:textId="77777777" w:rsidR="00C26B91" w:rsidRDefault="00C26B91">
      <w:pPr>
        <w:pStyle w:val="Heading2"/>
        <w:rPr>
          <w:b/>
        </w:rPr>
      </w:pPr>
    </w:p>
    <w:p w14:paraId="43ACA6A5" w14:textId="77777777" w:rsidR="00D71D91" w:rsidRDefault="00D71D91">
      <w:pPr>
        <w:pStyle w:val="tablehead"/>
        <w:rPr>
          <w:smallCaps w:val="0"/>
          <w:spacing w:val="-1"/>
          <w:sz w:val="20"/>
          <w:szCs w:val="20"/>
          <w:lang w:eastAsia="zh-CN"/>
        </w:rPr>
      </w:pPr>
    </w:p>
    <w:p w14:paraId="1DD6A5E1" w14:textId="77777777" w:rsidR="00134DB6" w:rsidRDefault="00134DB6">
      <w:pPr>
        <w:pStyle w:val="tablehead"/>
        <w:rPr>
          <w:smallCaps w:val="0"/>
          <w:spacing w:val="-1"/>
          <w:sz w:val="20"/>
          <w:szCs w:val="20"/>
          <w:lang w:eastAsia="zh-CN"/>
        </w:rPr>
      </w:pPr>
    </w:p>
    <w:p w14:paraId="642E81F9" w14:textId="77777777" w:rsidR="00134DB6" w:rsidRDefault="00134DB6">
      <w:pPr>
        <w:pStyle w:val="tablehead"/>
        <w:rPr>
          <w:smallCaps w:val="0"/>
          <w:spacing w:val="-1"/>
          <w:sz w:val="20"/>
          <w:szCs w:val="20"/>
          <w:lang w:eastAsia="zh-CN"/>
        </w:rPr>
      </w:pPr>
    </w:p>
    <w:p w14:paraId="2BC0BB1C" w14:textId="77777777" w:rsidR="00134DB6" w:rsidRDefault="00134DB6">
      <w:pPr>
        <w:pStyle w:val="tablehead"/>
        <w:rPr>
          <w:smallCaps w:val="0"/>
          <w:spacing w:val="-1"/>
          <w:sz w:val="20"/>
          <w:szCs w:val="20"/>
          <w:lang w:eastAsia="zh-CN"/>
        </w:rPr>
      </w:pPr>
    </w:p>
    <w:p w14:paraId="1FA24833" w14:textId="77777777" w:rsidR="00134DB6" w:rsidRDefault="00134DB6">
      <w:pPr>
        <w:pStyle w:val="tablehead"/>
        <w:rPr>
          <w:smallCaps w:val="0"/>
          <w:spacing w:val="-1"/>
          <w:sz w:val="20"/>
          <w:szCs w:val="20"/>
          <w:lang w:eastAsia="zh-CN"/>
        </w:rPr>
      </w:pPr>
    </w:p>
    <w:p w14:paraId="53D9FA9F" w14:textId="77777777" w:rsidR="00134DB6" w:rsidRDefault="00134DB6">
      <w:pPr>
        <w:pStyle w:val="tablehead"/>
        <w:rPr>
          <w:smallCaps w:val="0"/>
          <w:spacing w:val="-1"/>
          <w:sz w:val="20"/>
          <w:szCs w:val="20"/>
          <w:lang w:eastAsia="zh-CN"/>
        </w:rPr>
      </w:pPr>
    </w:p>
    <w:p w14:paraId="6FE10EB5" w14:textId="0AAFA05D" w:rsidR="002622F2" w:rsidRDefault="002622F2" w:rsidP="002622F2">
      <w:pPr>
        <w:pStyle w:val="ListParagraph"/>
        <w:numPr>
          <w:ilvl w:val="0"/>
          <w:numId w:val="15"/>
        </w:numPr>
        <w:jc w:val="both"/>
        <w:rPr>
          <w:b/>
          <w:bCs/>
        </w:rPr>
      </w:pPr>
      <w:r>
        <w:rPr>
          <w:b/>
          <w:bCs/>
        </w:rPr>
        <w:t xml:space="preserve">Key Findings and Discussions  </w:t>
      </w:r>
    </w:p>
    <w:p w14:paraId="5978AC16" w14:textId="77777777" w:rsidR="002622F2" w:rsidRDefault="002622F2" w:rsidP="002622F2">
      <w:pPr>
        <w:jc w:val="both"/>
        <w:rPr>
          <w:b/>
          <w:bCs/>
        </w:rPr>
      </w:pPr>
    </w:p>
    <w:p w14:paraId="67A80A09" w14:textId="77777777" w:rsidR="002622F2" w:rsidRPr="002622F2" w:rsidRDefault="002622F2" w:rsidP="002622F2">
      <w:pPr>
        <w:autoSpaceDE w:val="0"/>
        <w:autoSpaceDN w:val="0"/>
        <w:adjustRightInd w:val="0"/>
        <w:jc w:val="left"/>
        <w:rPr>
          <w:rFonts w:asciiTheme="majorBidi" w:hAnsiTheme="majorBidi" w:cstheme="majorBidi"/>
        </w:rPr>
      </w:pPr>
      <w:r w:rsidRPr="002622F2">
        <w:rPr>
          <w:rFonts w:asciiTheme="majorBidi" w:hAnsiTheme="majorBidi" w:cstheme="majorBidi"/>
        </w:rPr>
        <w:t>Several key themes and trends about the impact of Artificial Intelligence (AI) on India's cultural and creative sectors in relation to decolonization and cultural diversity were identified from the semi-structured interviews performed for the dissertation. The interviews covered a range of important topics, including how AI may expand access to minority voices and perspectives, the need to strike a balance between preserving cultural history and modern technology, and ethical issues surrounding the use of AI in the creative industries. The interviews also demonstrated how AI has the ability to upend pre-existing power relations and advance greater equality and diversity in the cultural and creative industries. The interviews also brought to light the growing need for dialogue and cooperation among policymakers, technologists, and artists in order to make sure that AI is applied in ways that support decolonization, celebrate cultural diversity, and help the cultural and creative industries. There were recurring themes in the responses, particularly regarding the significance of carefully weighing the ethical and cultural considerations associated with its use, even though the respondents differed in their assessments of the extent to which AI can upend current power systems and promote greater equity and inclusivity.</w:t>
      </w:r>
    </w:p>
    <w:p w14:paraId="3495ED16" w14:textId="77777777" w:rsidR="002622F2" w:rsidRPr="002622F2" w:rsidRDefault="002622F2" w:rsidP="002622F2">
      <w:pPr>
        <w:autoSpaceDE w:val="0"/>
        <w:autoSpaceDN w:val="0"/>
        <w:adjustRightInd w:val="0"/>
        <w:jc w:val="left"/>
        <w:rPr>
          <w:rFonts w:asciiTheme="majorBidi" w:hAnsiTheme="majorBidi" w:cstheme="majorBidi"/>
          <w:b/>
          <w:bCs/>
          <w:lang w:val="en-GB"/>
        </w:rPr>
      </w:pPr>
    </w:p>
    <w:p w14:paraId="76B53B75" w14:textId="77777777" w:rsidR="002622F2" w:rsidRPr="002622F2" w:rsidRDefault="002622F2" w:rsidP="002622F2">
      <w:pPr>
        <w:autoSpaceDE w:val="0"/>
        <w:autoSpaceDN w:val="0"/>
        <w:adjustRightInd w:val="0"/>
        <w:jc w:val="left"/>
        <w:rPr>
          <w:rFonts w:asciiTheme="majorBidi" w:hAnsiTheme="majorBidi" w:cstheme="majorBidi"/>
          <w:b/>
          <w:bCs/>
          <w:lang w:val="en-GB"/>
        </w:rPr>
      </w:pPr>
    </w:p>
    <w:p w14:paraId="21B6E8DF"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 following quotes and examples from the interviews serve to highlight the main topics and patterns:</w:t>
      </w:r>
    </w:p>
    <w:p w14:paraId="0110861D" w14:textId="77777777" w:rsidR="002622F2" w:rsidRPr="002622F2" w:rsidRDefault="002622F2" w:rsidP="002622F2">
      <w:pPr>
        <w:autoSpaceDE w:val="0"/>
        <w:autoSpaceDN w:val="0"/>
        <w:adjustRightInd w:val="0"/>
        <w:jc w:val="left"/>
        <w:rPr>
          <w:rFonts w:asciiTheme="majorBidi" w:hAnsiTheme="majorBidi" w:cstheme="majorBidi"/>
          <w:lang w:val="en-GB"/>
        </w:rPr>
      </w:pPr>
    </w:p>
    <w:p w14:paraId="71F5A481"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Interviewer:</w:t>
      </w:r>
      <w:r w:rsidRPr="002622F2">
        <w:rPr>
          <w:rFonts w:asciiTheme="majorBidi" w:hAnsiTheme="majorBidi" w:cstheme="majorBidi"/>
          <w:lang w:val="en-GB"/>
        </w:rPr>
        <w:t xml:space="preserve"> “What are your thoughts on decolonisation as an Indian?” </w:t>
      </w:r>
    </w:p>
    <w:p w14:paraId="77B4DBE0"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“Have you seen any instances where AI has influenced the way we talk about India's colonial past?”</w:t>
      </w:r>
    </w:p>
    <w:p w14:paraId="70642538"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CF4D77E"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 xml:space="preserve">Interviewee A: </w:t>
      </w:r>
      <w:r w:rsidRPr="002622F2">
        <w:rPr>
          <w:rFonts w:asciiTheme="majorBidi" w:hAnsiTheme="majorBidi" w:cstheme="majorBidi"/>
          <w:lang w:val="en-GB"/>
        </w:rPr>
        <w:t xml:space="preserve">“Decolonization is the process of removing the systems and structures of colonialism and giving formerly colonised peoples their self-determination and sovereignty back. Since 1947, when India earned independence from British colonial authority, the decolonization narrative and journey have been ongoing in that country. Through this process, efforts have been made to overcome the political marginalisation, cultural repression, and economic exploitation that are the results of colonialism.” Similarly, </w:t>
      </w:r>
      <w:r w:rsidRPr="002622F2">
        <w:rPr>
          <w:rFonts w:asciiTheme="majorBidi" w:hAnsiTheme="majorBidi" w:cstheme="majorBidi"/>
          <w:b/>
          <w:bCs/>
          <w:lang w:val="en-GB"/>
        </w:rPr>
        <w:t>Interviewee C</w:t>
      </w:r>
      <w:r w:rsidRPr="002622F2">
        <w:rPr>
          <w:rFonts w:asciiTheme="majorBidi" w:hAnsiTheme="majorBidi" w:cstheme="majorBidi"/>
          <w:lang w:val="en-GB"/>
        </w:rPr>
        <w:t xml:space="preserve"> added, “decolonisation for me is the process involved in disengagement from the imperial authority from their former colonies and their subjects. I think AI is helpful is reliving the past and understanding the life back then and bringing it to present. Further, I think it is very essential for us to make assumptions more accurately since the data we have is still highly disorganised.”</w:t>
      </w:r>
    </w:p>
    <w:p w14:paraId="67FBEA3E"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65634D3"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Interviewee E</w:t>
      </w:r>
      <w:r w:rsidRPr="002622F2">
        <w:rPr>
          <w:rFonts w:asciiTheme="majorBidi" w:hAnsiTheme="majorBidi" w:cstheme="majorBidi"/>
          <w:lang w:val="en-GB"/>
        </w:rPr>
        <w:t xml:space="preserve"> expressed, “I think it would be the AI generated images or other written substance which influence us to make certain assumptions not just of modern history but of medieval and ancient, whose data remains unknown and hard to fetch for many facets.” Whereas </w:t>
      </w:r>
      <w:r w:rsidRPr="002622F2">
        <w:rPr>
          <w:rFonts w:asciiTheme="majorBidi" w:hAnsiTheme="majorBidi" w:cstheme="majorBidi"/>
          <w:b/>
          <w:bCs/>
          <w:lang w:val="en-GB"/>
        </w:rPr>
        <w:t>Interviewee D</w:t>
      </w:r>
      <w:r w:rsidRPr="002622F2">
        <w:rPr>
          <w:rFonts w:asciiTheme="majorBidi" w:hAnsiTheme="majorBidi" w:cstheme="majorBidi"/>
          <w:lang w:val="en-GB"/>
        </w:rPr>
        <w:t xml:space="preserve"> gave an example stating, “AI-powered technologies, for instance, can be used to identify alternative narratives and viewpoints that have been marginalised or suppressed, as well as analyse and interpret historical records and writings that have been influenced by colonial perspectives.” </w:t>
      </w:r>
    </w:p>
    <w:p w14:paraId="7435567F" w14:textId="77777777" w:rsidR="002622F2" w:rsidRPr="002622F2" w:rsidRDefault="002622F2" w:rsidP="002622F2">
      <w:pPr>
        <w:autoSpaceDE w:val="0"/>
        <w:autoSpaceDN w:val="0"/>
        <w:adjustRightInd w:val="0"/>
        <w:jc w:val="left"/>
        <w:rPr>
          <w:rFonts w:asciiTheme="majorBidi" w:hAnsiTheme="majorBidi" w:cstheme="majorBidi"/>
          <w:lang w:val="en-GB"/>
        </w:rPr>
      </w:pPr>
    </w:p>
    <w:p w14:paraId="3D4429CB"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Interviewer:</w:t>
      </w:r>
      <w:r w:rsidRPr="002622F2">
        <w:rPr>
          <w:rFonts w:asciiTheme="majorBidi" w:hAnsiTheme="majorBidi" w:cstheme="majorBidi"/>
          <w:lang w:val="en-GB"/>
        </w:rPr>
        <w:t xml:space="preserve"> “What do you think about the potential for artificial intelligence to elevate underrepresented voices and viewpoints in the cultural and creative industries? Do you think AI can offer marginalised artists additional possibilities and platforms to display their work?”</w:t>
      </w:r>
    </w:p>
    <w:p w14:paraId="7B041AB2" w14:textId="77777777" w:rsidR="002622F2" w:rsidRPr="002622F2" w:rsidRDefault="002622F2" w:rsidP="002622F2">
      <w:pPr>
        <w:autoSpaceDE w:val="0"/>
        <w:autoSpaceDN w:val="0"/>
        <w:adjustRightInd w:val="0"/>
        <w:jc w:val="left"/>
        <w:rPr>
          <w:rFonts w:asciiTheme="majorBidi" w:hAnsiTheme="majorBidi" w:cstheme="majorBidi"/>
          <w:lang w:val="en-GB"/>
        </w:rPr>
      </w:pPr>
    </w:p>
    <w:p w14:paraId="67812994"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Interviewee A:</w:t>
      </w:r>
      <w:r w:rsidRPr="002622F2">
        <w:rPr>
          <w:rFonts w:asciiTheme="majorBidi" w:hAnsiTheme="majorBidi" w:cstheme="majorBidi"/>
          <w:lang w:val="en-GB"/>
        </w:rPr>
        <w:t xml:space="preserve"> “Yes, I do think that AI can provide once unheard-of artists a stage to present their work and tell their tales to a larger audience. AI can also be used to give historically underrepresented groups, such women, rural residents, and people with impairments, access to education and employment opportunities.” </w:t>
      </w:r>
    </w:p>
    <w:p w14:paraId="612509FA" w14:textId="77777777" w:rsidR="002622F2" w:rsidRPr="002622F2" w:rsidRDefault="002622F2" w:rsidP="002622F2">
      <w:pPr>
        <w:autoSpaceDE w:val="0"/>
        <w:autoSpaceDN w:val="0"/>
        <w:adjustRightInd w:val="0"/>
        <w:jc w:val="left"/>
        <w:rPr>
          <w:rFonts w:asciiTheme="majorBidi" w:hAnsiTheme="majorBidi" w:cstheme="majorBidi"/>
          <w:lang w:val="en-GB"/>
        </w:rPr>
      </w:pPr>
    </w:p>
    <w:p w14:paraId="64FC9548"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This highlights noteworthy development is the potential for AI to elevate minority voices and viewpoints in the cultural and creative industries. The tales and viewpoints of some cultural groups have historically received insufficient attention or representation because they have been marginalised or excluded from the mainstream discourse. AI may help with this by giving creators and artists from many backgrounds a platform to present their work and find new audiences (Kshetri, 2021).</w:t>
      </w:r>
    </w:p>
    <w:p w14:paraId="48F7E6B6" w14:textId="77777777" w:rsidR="002622F2" w:rsidRPr="002622F2" w:rsidRDefault="002622F2" w:rsidP="002622F2">
      <w:pPr>
        <w:autoSpaceDE w:val="0"/>
        <w:autoSpaceDN w:val="0"/>
        <w:adjustRightInd w:val="0"/>
        <w:jc w:val="left"/>
        <w:rPr>
          <w:rFonts w:asciiTheme="majorBidi" w:hAnsiTheme="majorBidi" w:cstheme="majorBidi"/>
          <w:lang w:val="en-GB"/>
        </w:rPr>
      </w:pPr>
    </w:p>
    <w:p w14:paraId="695AC21C"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xml:space="preserve">AI may also help to find patterns and trends in huge datasets to target interventions more precisely and effectively. This is done by utilising NLP and machine learning techniques. This can make it possible to engage marginalised communities more intentionally and guarantee that their perspectives are heard (Vempati, 2016). </w:t>
      </w:r>
    </w:p>
    <w:p w14:paraId="59D59EE3"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AI can also open new doors for exploring and presenting cultural heritage in a way that is more egalitarian and inclusive. For instance, audiences may be able to interact with cultural artefacts and objects that would otherwise be difficult or impossible to access through virtual exhibitions and immersive experiences powered by AI (ibid).</w:t>
      </w:r>
    </w:p>
    <w:p w14:paraId="733D47D3" w14:textId="77777777" w:rsidR="002622F2" w:rsidRPr="002622F2" w:rsidRDefault="002622F2" w:rsidP="002622F2">
      <w:pPr>
        <w:autoSpaceDE w:val="0"/>
        <w:autoSpaceDN w:val="0"/>
        <w:adjustRightInd w:val="0"/>
        <w:jc w:val="left"/>
        <w:rPr>
          <w:rFonts w:asciiTheme="majorBidi" w:hAnsiTheme="majorBidi" w:cstheme="majorBidi"/>
          <w:lang w:val="en-GB"/>
        </w:rPr>
      </w:pPr>
    </w:p>
    <w:p w14:paraId="10F94FEF"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It's crucial to understand, too, that applying AI to the cultural and creative sectors also runs the risk of supporting pre-existing power structures and biases (Mohamed, Png and Isaac, 2020). For instance, algorithms that are used to curate information may perpetuate preconceptions by excluding voices from underrepresented groups if they are not diverse or inclusive. In order to ensure that AI is used in a way that is fair and equitable for everyone, it is vital that the development and deployment of AI in the cultural and creative industries be treated with a critical and ethical focus (ibid).</w:t>
      </w:r>
    </w:p>
    <w:p w14:paraId="477C350D" w14:textId="77777777" w:rsidR="002622F2" w:rsidRPr="002622F2" w:rsidRDefault="002622F2" w:rsidP="002622F2">
      <w:pPr>
        <w:autoSpaceDE w:val="0"/>
        <w:autoSpaceDN w:val="0"/>
        <w:adjustRightInd w:val="0"/>
        <w:jc w:val="left"/>
        <w:rPr>
          <w:rFonts w:asciiTheme="majorBidi" w:hAnsiTheme="majorBidi" w:cstheme="majorBidi"/>
          <w:lang w:val="en-GB"/>
        </w:rPr>
      </w:pPr>
    </w:p>
    <w:p w14:paraId="030C1A87"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Interviewer:</w:t>
      </w:r>
      <w:r w:rsidRPr="002622F2">
        <w:rPr>
          <w:rFonts w:asciiTheme="majorBidi" w:hAnsiTheme="majorBidi" w:cstheme="majorBidi"/>
          <w:lang w:val="en-GB"/>
        </w:rPr>
        <w:t xml:space="preserve"> “How can we make sure the cultural authenticity of traditional creative forms isn't threatened by the usage of AI?”</w:t>
      </w:r>
    </w:p>
    <w:p w14:paraId="0262689D" w14:textId="77777777" w:rsidR="002622F2" w:rsidRPr="002622F2" w:rsidRDefault="002622F2" w:rsidP="002622F2">
      <w:pPr>
        <w:autoSpaceDE w:val="0"/>
        <w:autoSpaceDN w:val="0"/>
        <w:adjustRightInd w:val="0"/>
        <w:jc w:val="left"/>
        <w:rPr>
          <w:rFonts w:asciiTheme="majorBidi" w:hAnsiTheme="majorBidi" w:cstheme="majorBidi"/>
          <w:lang w:val="en-GB"/>
        </w:rPr>
      </w:pPr>
    </w:p>
    <w:p w14:paraId="14541207"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lastRenderedPageBreak/>
        <w:t>Interviewee B:</w:t>
      </w:r>
      <w:r w:rsidRPr="002622F2">
        <w:rPr>
          <w:rFonts w:asciiTheme="majorBidi" w:hAnsiTheme="majorBidi" w:cstheme="majorBidi"/>
          <w:lang w:val="en-GB"/>
        </w:rPr>
        <w:t xml:space="preserve"> "A balance between protecting traditional heritage and modern technologies is required. AI has the potential to modernise and make accessible traditional creative forms, but we must be careful not to compromise cultural authenticity in the process.” </w:t>
      </w:r>
    </w:p>
    <w:p w14:paraId="7844497D" w14:textId="77777777" w:rsidR="002622F2" w:rsidRPr="002622F2" w:rsidRDefault="002622F2" w:rsidP="002622F2">
      <w:pPr>
        <w:autoSpaceDE w:val="0"/>
        <w:autoSpaceDN w:val="0"/>
        <w:adjustRightInd w:val="0"/>
        <w:jc w:val="left"/>
        <w:rPr>
          <w:rFonts w:asciiTheme="majorBidi" w:hAnsiTheme="majorBidi" w:cstheme="majorBidi"/>
          <w:lang w:val="en-GB"/>
        </w:rPr>
      </w:pPr>
    </w:p>
    <w:p w14:paraId="6EC42667"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 remark made by interviewee B emphasises the significance of finding a balance between protecting cultural heritage and utilising cutting-edge technologies like AI. While AI has the potential to increase the accessibility and appeal of traditional creative forms, it is crucial to make sure that its use does not diminish the authenticity of cultural manifestations. This issue is especially important in India because of the country's long-standing cultural traditions and frequent connections to religious and spiritual beliefs (Das and Bhattacharyya, 2021).</w:t>
      </w:r>
    </w:p>
    <w:p w14:paraId="76023E11"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F140DBB"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There is a need for a balanced strategy that emphasises cultural authenticity while also embracing the potential advantages of AI as AI is increasingly integrated into India's cultural and creative industries.</w:t>
      </w:r>
      <w:r w:rsidRPr="002622F2">
        <w:rPr>
          <w:rFonts w:asciiTheme="majorBidi" w:hAnsiTheme="majorBidi" w:cstheme="majorBidi"/>
        </w:rPr>
        <w:t xml:space="preserve"> </w:t>
      </w:r>
      <w:r w:rsidRPr="002622F2">
        <w:rPr>
          <w:rFonts w:asciiTheme="majorBidi" w:hAnsiTheme="majorBidi" w:cstheme="majorBidi"/>
          <w:lang w:val="en-GB"/>
        </w:rPr>
        <w:t>Collaborations between traditional culture practitioners and technologists can help achieve this since the former can teach the latter about the subtleties of their various cultural forms and make sure they are appropriately represented (Weingartner, 2020).</w:t>
      </w:r>
    </w:p>
    <w:p w14:paraId="4F5FAD01" w14:textId="77777777" w:rsidR="002622F2" w:rsidRPr="002622F2" w:rsidRDefault="002622F2" w:rsidP="002622F2">
      <w:pPr>
        <w:autoSpaceDE w:val="0"/>
        <w:autoSpaceDN w:val="0"/>
        <w:adjustRightInd w:val="0"/>
        <w:jc w:val="left"/>
        <w:rPr>
          <w:rFonts w:asciiTheme="majorBidi" w:hAnsiTheme="majorBidi" w:cstheme="majorBidi"/>
          <w:lang w:val="en-GB"/>
        </w:rPr>
      </w:pPr>
    </w:p>
    <w:p w14:paraId="247CD2B0" w14:textId="77777777" w:rsidR="002622F2" w:rsidRPr="002622F2" w:rsidRDefault="002622F2" w:rsidP="002622F2">
      <w:pPr>
        <w:autoSpaceDE w:val="0"/>
        <w:autoSpaceDN w:val="0"/>
        <w:adjustRightInd w:val="0"/>
        <w:jc w:val="left"/>
        <w:rPr>
          <w:rFonts w:asciiTheme="majorBidi" w:hAnsiTheme="majorBidi" w:cstheme="majorBidi"/>
          <w:lang w:val="en-GB"/>
        </w:rPr>
      </w:pPr>
    </w:p>
    <w:p w14:paraId="63AB5CD0"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0147E37"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 creation and application of AI-based solutions for cultural preservation and dissemination must also involve local populations. This can ensure that the usage of AI is in line with the needs and ambitions of the communities whose cultures are being represented and prevent it from being used for cultural exploitation or appropriation (Weingartner, 2020).</w:t>
      </w:r>
    </w:p>
    <w:p w14:paraId="6D3AD7F9" w14:textId="77777777" w:rsidR="002622F2" w:rsidRPr="002622F2" w:rsidRDefault="002622F2" w:rsidP="002622F2">
      <w:pPr>
        <w:autoSpaceDE w:val="0"/>
        <w:autoSpaceDN w:val="0"/>
        <w:adjustRightInd w:val="0"/>
        <w:jc w:val="left"/>
        <w:rPr>
          <w:rFonts w:asciiTheme="majorBidi" w:hAnsiTheme="majorBidi" w:cstheme="majorBidi"/>
          <w:lang w:val="en-GB"/>
        </w:rPr>
      </w:pPr>
    </w:p>
    <w:p w14:paraId="057C5D0D"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Interviewee B's comment emphasises the necessity for a cautious and team-based approach to the employment of AI in the cultural and creative industries in the final analysis. AI has the ability to reframe traditional cultural manifestations and open up new avenues for interaction, but this must be tempered with a dedication to maintaining and upholding cultural authenticity (Kulesz, 2018).</w:t>
      </w:r>
    </w:p>
    <w:p w14:paraId="0F0A7D4A" w14:textId="77777777" w:rsidR="002622F2" w:rsidRPr="002622F2" w:rsidRDefault="002622F2" w:rsidP="002622F2">
      <w:pPr>
        <w:autoSpaceDE w:val="0"/>
        <w:autoSpaceDN w:val="0"/>
        <w:adjustRightInd w:val="0"/>
        <w:jc w:val="left"/>
        <w:rPr>
          <w:rFonts w:asciiTheme="majorBidi" w:hAnsiTheme="majorBidi" w:cstheme="majorBidi"/>
          <w:lang w:val="en-GB"/>
        </w:rPr>
      </w:pPr>
    </w:p>
    <w:p w14:paraId="207530E3"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AE1465C"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Interviewer:</w:t>
      </w:r>
      <w:r w:rsidRPr="002622F2">
        <w:rPr>
          <w:rFonts w:asciiTheme="majorBidi" w:hAnsiTheme="majorBidi" w:cstheme="majorBidi"/>
          <w:lang w:val="en-GB"/>
        </w:rPr>
        <w:t xml:space="preserve"> “What steps should be taken, in your opinion, to ensure that AI-generated art is authentic and respects the rights of creators and artists?”</w:t>
      </w:r>
    </w:p>
    <w:p w14:paraId="3F5525B7"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094C5B5"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Interviewee C:</w:t>
      </w:r>
      <w:r w:rsidRPr="002622F2">
        <w:rPr>
          <w:rFonts w:asciiTheme="majorBidi" w:hAnsiTheme="majorBidi" w:cstheme="majorBidi"/>
          <w:lang w:val="en-GB"/>
        </w:rPr>
        <w:t xml:space="preserve"> “In order to ensure the authenticity of AI-generated work, specific criteria and standards for what constitutes originality and creativity in the context of AI-generated art may be required. This could involve developing measures or benchmarks for assessing the distinctiveness and originality of AI-generated works, as well as making sure that these creations are not merely copies or imitations of previous works of art.”</w:t>
      </w:r>
    </w:p>
    <w:p w14:paraId="26717DA2" w14:textId="77777777" w:rsidR="002622F2" w:rsidRPr="002622F2" w:rsidRDefault="002622F2" w:rsidP="002622F2">
      <w:pPr>
        <w:autoSpaceDE w:val="0"/>
        <w:autoSpaceDN w:val="0"/>
        <w:adjustRightInd w:val="0"/>
        <w:jc w:val="left"/>
        <w:rPr>
          <w:rFonts w:asciiTheme="majorBidi" w:hAnsiTheme="majorBidi" w:cstheme="majorBidi"/>
          <w:lang w:val="en-GB"/>
        </w:rPr>
      </w:pPr>
    </w:p>
    <w:p w14:paraId="6AED7143"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 issue of ownership and authenticity is one that interviewee C brings up in relation to the usage of AI in the cultural and creative industries. There is a chance that the rights of artists and producers may be infringed upon as a result of the growing usage of AI in the production of cultural items. The protection and observance of the original inventors' intellectual property rights is essential (Caramiaux 2020). How to verify the authenticity of cultural items produced with the aid of AI is another issue that causes concern. Making ensuring that the work generated by AI is original and not just a copy of already existing cultural items is crucial.</w:t>
      </w:r>
    </w:p>
    <w:p w14:paraId="321F0722" w14:textId="77777777" w:rsidR="002622F2" w:rsidRPr="002622F2" w:rsidRDefault="002622F2" w:rsidP="002622F2">
      <w:pPr>
        <w:autoSpaceDE w:val="0"/>
        <w:autoSpaceDN w:val="0"/>
        <w:adjustRightInd w:val="0"/>
        <w:jc w:val="left"/>
        <w:rPr>
          <w:rFonts w:asciiTheme="majorBidi" w:hAnsiTheme="majorBidi" w:cstheme="majorBidi"/>
          <w:lang w:val="en-GB"/>
        </w:rPr>
      </w:pPr>
    </w:p>
    <w:p w14:paraId="6B617D7D" w14:textId="77777777" w:rsidR="002622F2" w:rsidRPr="002622F2" w:rsidRDefault="002622F2" w:rsidP="002622F2">
      <w:pPr>
        <w:autoSpaceDE w:val="0"/>
        <w:autoSpaceDN w:val="0"/>
        <w:adjustRightInd w:val="0"/>
        <w:jc w:val="left"/>
        <w:rPr>
          <w:rFonts w:asciiTheme="majorBidi" w:hAnsiTheme="majorBidi" w:cstheme="majorBidi"/>
          <w:lang w:val="en-GB"/>
        </w:rPr>
      </w:pPr>
    </w:p>
    <w:p w14:paraId="161811F5"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 definition and assessment of authenticity in the context of AI-generated art, music, or literature are thus called into doubt. Furthermore, there is a chance that the creative process may become less diverse and original as a result of the usage of AI. For the application of AI in the cultural and creative industries, it is crucial to create ethical frameworks and rules. These frameworks should make sure that cultural products are legitimate, and that creators' rights are honoured. The safeguarding of traditional legacy and cultural authenticity must be balanced with the potential benefits of AI in improving creativity and cultural creation.</w:t>
      </w:r>
      <w:r w:rsidRPr="002622F2">
        <w:rPr>
          <w:rFonts w:asciiTheme="majorBidi" w:hAnsiTheme="majorBidi" w:cstheme="majorBidi"/>
        </w:rPr>
        <w:t xml:space="preserve"> </w:t>
      </w:r>
      <w:r w:rsidRPr="002622F2">
        <w:rPr>
          <w:rFonts w:asciiTheme="majorBidi" w:hAnsiTheme="majorBidi" w:cstheme="majorBidi"/>
          <w:lang w:val="en-GB"/>
        </w:rPr>
        <w:t>The cultural and artistic sectors can do this to take advantage of AI's benefits while preserving cultural diversity and authenticity.</w:t>
      </w:r>
    </w:p>
    <w:p w14:paraId="3475AD0F" w14:textId="77777777" w:rsidR="002622F2" w:rsidRPr="002622F2" w:rsidRDefault="002622F2" w:rsidP="002622F2">
      <w:pPr>
        <w:autoSpaceDE w:val="0"/>
        <w:autoSpaceDN w:val="0"/>
        <w:adjustRightInd w:val="0"/>
        <w:jc w:val="left"/>
        <w:rPr>
          <w:rFonts w:asciiTheme="majorBidi" w:hAnsiTheme="majorBidi" w:cstheme="majorBidi"/>
          <w:lang w:val="en-GB"/>
        </w:rPr>
      </w:pPr>
    </w:p>
    <w:p w14:paraId="217CF61D"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Interviewer:</w:t>
      </w:r>
      <w:r w:rsidRPr="002622F2">
        <w:rPr>
          <w:rFonts w:asciiTheme="majorBidi" w:hAnsiTheme="majorBidi" w:cstheme="majorBidi"/>
          <w:lang w:val="en-GB"/>
        </w:rPr>
        <w:t xml:space="preserve"> “What steps can governments and industry leaders take to guarantee that AI benefits everyone in the cultural and creative sectors, not just a privileged few?”</w:t>
      </w:r>
    </w:p>
    <w:p w14:paraId="51FA6BF5" w14:textId="77777777" w:rsidR="002622F2" w:rsidRPr="002622F2" w:rsidRDefault="002622F2" w:rsidP="002622F2">
      <w:pPr>
        <w:autoSpaceDE w:val="0"/>
        <w:autoSpaceDN w:val="0"/>
        <w:adjustRightInd w:val="0"/>
        <w:jc w:val="left"/>
        <w:rPr>
          <w:rFonts w:asciiTheme="majorBidi" w:hAnsiTheme="majorBidi" w:cstheme="majorBidi"/>
          <w:lang w:val="en-GB"/>
        </w:rPr>
      </w:pPr>
    </w:p>
    <w:p w14:paraId="0F0C8367" w14:textId="77777777" w:rsidR="002622F2" w:rsidRPr="002622F2" w:rsidRDefault="002622F2" w:rsidP="002622F2">
      <w:pPr>
        <w:autoSpaceDE w:val="0"/>
        <w:autoSpaceDN w:val="0"/>
        <w:adjustRightInd w:val="0"/>
        <w:jc w:val="left"/>
        <w:rPr>
          <w:rFonts w:asciiTheme="majorBidi" w:hAnsiTheme="majorBidi" w:cstheme="majorBidi"/>
          <w:b/>
          <w:bCs/>
          <w:lang w:val="en-GB"/>
        </w:rPr>
      </w:pPr>
      <w:r w:rsidRPr="002622F2">
        <w:rPr>
          <w:rFonts w:asciiTheme="majorBidi" w:hAnsiTheme="majorBidi" w:cstheme="majorBidi"/>
          <w:b/>
          <w:bCs/>
          <w:lang w:val="en-GB"/>
        </w:rPr>
        <w:t xml:space="preserve">Interviewee D: </w:t>
      </w:r>
      <w:r w:rsidRPr="002622F2">
        <w:rPr>
          <w:rFonts w:asciiTheme="majorBidi" w:hAnsiTheme="majorBidi" w:cstheme="majorBidi"/>
          <w:lang w:val="en-GB"/>
        </w:rPr>
        <w:t xml:space="preserve">"Governments and industry leaders must collaborate in a concerted effort to make sure that new technology helps everyone in society, not just a privileged few. This could entail creating regulations that guarantee equitable resource access as well as encouraging inclusivity and diversity in the creation and application of AI.” </w:t>
      </w:r>
    </w:p>
    <w:p w14:paraId="6E19C162" w14:textId="77777777" w:rsidR="002622F2" w:rsidRPr="002622F2" w:rsidRDefault="002622F2" w:rsidP="002622F2">
      <w:pPr>
        <w:autoSpaceDE w:val="0"/>
        <w:autoSpaceDN w:val="0"/>
        <w:adjustRightInd w:val="0"/>
        <w:jc w:val="left"/>
        <w:rPr>
          <w:rFonts w:asciiTheme="majorBidi" w:hAnsiTheme="majorBidi" w:cstheme="majorBidi"/>
          <w:lang w:val="en-GB"/>
        </w:rPr>
      </w:pPr>
    </w:p>
    <w:p w14:paraId="6D1CCAEE"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xml:space="preserve">Interviewee D emphasises how AI has the ability to upend the established power structures in the cultural and creative sectors, transforming them into something more inclusive and egalitarian. </w:t>
      </w:r>
    </w:p>
    <w:p w14:paraId="04A1EFE5" w14:textId="77777777" w:rsidR="002622F2" w:rsidRPr="002622F2" w:rsidRDefault="002622F2" w:rsidP="002622F2">
      <w:pPr>
        <w:autoSpaceDE w:val="0"/>
        <w:autoSpaceDN w:val="0"/>
        <w:adjustRightInd w:val="0"/>
        <w:jc w:val="left"/>
        <w:rPr>
          <w:rFonts w:asciiTheme="majorBidi" w:hAnsiTheme="majorBidi" w:cstheme="majorBidi"/>
          <w:lang w:val="en-GB"/>
        </w:rPr>
      </w:pPr>
    </w:p>
    <w:p w14:paraId="537CD92A"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Interviewee D:</w:t>
      </w:r>
      <w:r w:rsidRPr="002622F2">
        <w:rPr>
          <w:rFonts w:asciiTheme="majorBidi" w:hAnsiTheme="majorBidi" w:cstheme="majorBidi"/>
          <w:lang w:val="en-GB"/>
        </w:rPr>
        <w:t xml:space="preserve"> “Emerging artists and creators who have previously been marginalised and excluded from the industry may find chances thanks to AI.”</w:t>
      </w:r>
    </w:p>
    <w:p w14:paraId="77A40A34" w14:textId="77777777" w:rsidR="002622F2" w:rsidRPr="002622F2" w:rsidRDefault="002622F2" w:rsidP="002622F2">
      <w:pPr>
        <w:autoSpaceDE w:val="0"/>
        <w:autoSpaceDN w:val="0"/>
        <w:adjustRightInd w:val="0"/>
        <w:jc w:val="left"/>
        <w:rPr>
          <w:rFonts w:asciiTheme="majorBidi" w:hAnsiTheme="majorBidi" w:cstheme="majorBidi"/>
          <w:lang w:val="en-GB"/>
        </w:rPr>
      </w:pPr>
    </w:p>
    <w:p w14:paraId="6B2866F2"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xml:space="preserve">Governments and industry leaders need to work together to make sure AI is utilised in ways that benefit everyone, not just a select few. This necessitates the development of laws and policies that support inclusion and diversity in the application of AI in the </w:t>
      </w:r>
      <w:r w:rsidRPr="002622F2">
        <w:rPr>
          <w:rFonts w:asciiTheme="majorBidi" w:hAnsiTheme="majorBidi" w:cstheme="majorBidi"/>
          <w:lang w:val="en-GB"/>
        </w:rPr>
        <w:lastRenderedPageBreak/>
        <w:t>cultural and creative sectors (Snowball, Tarentaal, and Sapsed, 2022).</w:t>
      </w:r>
      <w:r w:rsidRPr="002622F2">
        <w:rPr>
          <w:rFonts w:asciiTheme="majorBidi" w:hAnsiTheme="majorBidi" w:cstheme="majorBidi"/>
        </w:rPr>
        <w:t xml:space="preserve"> </w:t>
      </w:r>
      <w:r w:rsidRPr="002622F2">
        <w:rPr>
          <w:rFonts w:asciiTheme="majorBidi" w:hAnsiTheme="majorBidi" w:cstheme="majorBidi"/>
          <w:lang w:val="en-GB"/>
        </w:rPr>
        <w:t>Leaders in the sector must also see to it that AI is created and applied in a morally upright and responsible manner, with an emphasis on upholding human rights and respecting cultural diversity. To guarantee that AI is used in ways that enhance rather than replace human creativity, it will be necessary to invest in education and training programmes that assist cultural and creative workers in developing the skills necessary to engage with AI (ibid).</w:t>
      </w:r>
    </w:p>
    <w:p w14:paraId="08024E13" w14:textId="77777777" w:rsidR="002622F2" w:rsidRPr="002622F2" w:rsidRDefault="002622F2" w:rsidP="002622F2">
      <w:pPr>
        <w:autoSpaceDE w:val="0"/>
        <w:autoSpaceDN w:val="0"/>
        <w:adjustRightInd w:val="0"/>
        <w:jc w:val="left"/>
        <w:rPr>
          <w:rFonts w:asciiTheme="majorBidi" w:hAnsiTheme="majorBidi" w:cstheme="majorBidi"/>
          <w:lang w:val="en-GB"/>
        </w:rPr>
      </w:pPr>
    </w:p>
    <w:p w14:paraId="5B79E1A1"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xml:space="preserve">In conclusion, artificial intelligence (AI) has the potential to revolutionise the cultural and creative sectors by promoting greater equity, inclusion, and diversity. However, it is crucial that governments and business leaders adopt a concerted strategy, giving priority to ethical and responsible AI development and implementation, to ensure that this potential is realised (Aoun, 2017). </w:t>
      </w:r>
    </w:p>
    <w:p w14:paraId="6DD1B633" w14:textId="77777777" w:rsidR="002622F2" w:rsidRPr="002622F2" w:rsidRDefault="002622F2" w:rsidP="002622F2">
      <w:pPr>
        <w:autoSpaceDE w:val="0"/>
        <w:autoSpaceDN w:val="0"/>
        <w:adjustRightInd w:val="0"/>
        <w:jc w:val="left"/>
        <w:rPr>
          <w:rFonts w:asciiTheme="majorBidi" w:hAnsiTheme="majorBidi" w:cstheme="majorBidi"/>
          <w:lang w:val="en-GB"/>
        </w:rPr>
      </w:pPr>
    </w:p>
    <w:p w14:paraId="2147C521"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Interviewer:</w:t>
      </w:r>
      <w:r w:rsidRPr="002622F2">
        <w:rPr>
          <w:rFonts w:asciiTheme="majorBidi" w:hAnsiTheme="majorBidi" w:cstheme="majorBidi"/>
          <w:lang w:val="en-GB"/>
        </w:rPr>
        <w:t xml:space="preserve"> “How can AI be used to challenge and highlight historical narratives and interpretations that were affected by colonialism in India's cultural and creative industries?”</w:t>
      </w:r>
    </w:p>
    <w:p w14:paraId="59624D8A" w14:textId="77777777" w:rsidR="002622F2" w:rsidRPr="002622F2" w:rsidRDefault="002622F2" w:rsidP="002622F2">
      <w:pPr>
        <w:autoSpaceDE w:val="0"/>
        <w:autoSpaceDN w:val="0"/>
        <w:adjustRightInd w:val="0"/>
        <w:jc w:val="left"/>
        <w:rPr>
          <w:rFonts w:asciiTheme="majorBidi" w:hAnsiTheme="majorBidi" w:cstheme="majorBidi"/>
          <w:lang w:val="en-GB"/>
        </w:rPr>
      </w:pPr>
    </w:p>
    <w:p w14:paraId="2B459D12"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Interviewee E:</w:t>
      </w:r>
      <w:r w:rsidRPr="002622F2">
        <w:rPr>
          <w:rFonts w:asciiTheme="majorBidi" w:hAnsiTheme="majorBidi" w:cstheme="majorBidi"/>
          <w:lang w:val="en-GB"/>
        </w:rPr>
        <w:t xml:space="preserve"> “AI-powered technology can find alternate perspectives and narratives that have historically been excluded or censored by employing machine learning algorithms, thus aiding in the decolonization process.”</w:t>
      </w:r>
    </w:p>
    <w:p w14:paraId="28A791A2" w14:textId="77777777" w:rsidR="002622F2" w:rsidRPr="002622F2" w:rsidRDefault="002622F2" w:rsidP="002622F2">
      <w:pPr>
        <w:autoSpaceDE w:val="0"/>
        <w:autoSpaceDN w:val="0"/>
        <w:adjustRightInd w:val="0"/>
        <w:jc w:val="left"/>
        <w:rPr>
          <w:rFonts w:asciiTheme="majorBidi" w:hAnsiTheme="majorBidi" w:cstheme="majorBidi"/>
          <w:lang w:val="en-GB"/>
        </w:rPr>
      </w:pPr>
    </w:p>
    <w:p w14:paraId="3F8AC260"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Interviewer:</w:t>
      </w:r>
      <w:r w:rsidRPr="002622F2">
        <w:rPr>
          <w:rFonts w:asciiTheme="majorBidi" w:hAnsiTheme="majorBidi" w:cstheme="majorBidi"/>
          <w:lang w:val="en-GB"/>
        </w:rPr>
        <w:t xml:space="preserve"> “Could you further elaborate or give any examples?”</w:t>
      </w:r>
    </w:p>
    <w:p w14:paraId="494FC480" w14:textId="77777777" w:rsidR="002622F2" w:rsidRPr="002622F2" w:rsidRDefault="002622F2" w:rsidP="002622F2">
      <w:pPr>
        <w:autoSpaceDE w:val="0"/>
        <w:autoSpaceDN w:val="0"/>
        <w:adjustRightInd w:val="0"/>
        <w:jc w:val="left"/>
        <w:rPr>
          <w:rFonts w:asciiTheme="majorBidi" w:hAnsiTheme="majorBidi" w:cstheme="majorBidi"/>
          <w:lang w:val="en-GB"/>
        </w:rPr>
      </w:pPr>
    </w:p>
    <w:p w14:paraId="1432445C"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Interviewee E:</w:t>
      </w:r>
      <w:r w:rsidRPr="002622F2">
        <w:rPr>
          <w:rFonts w:asciiTheme="majorBidi" w:hAnsiTheme="majorBidi" w:cstheme="majorBidi"/>
          <w:lang w:val="en-GB"/>
        </w:rPr>
        <w:t xml:space="preserve"> Further added that “The opinions and perspectives of marginalised populations in India, particularly those who have historically been subjugated by colonialism, can also be amplified and put front and centre using AI. For instance, non-dominant languages spoken in India, such as tribal or indigenous languages, can be utilised to train AI-powered language models.” </w:t>
      </w:r>
    </w:p>
    <w:p w14:paraId="67753970" w14:textId="77777777" w:rsidR="002622F2" w:rsidRPr="002622F2" w:rsidRDefault="002622F2" w:rsidP="002622F2">
      <w:pPr>
        <w:autoSpaceDE w:val="0"/>
        <w:autoSpaceDN w:val="0"/>
        <w:adjustRightInd w:val="0"/>
        <w:jc w:val="left"/>
        <w:rPr>
          <w:rFonts w:asciiTheme="majorBidi" w:hAnsiTheme="majorBidi" w:cstheme="majorBidi"/>
          <w:lang w:val="en-GB"/>
        </w:rPr>
      </w:pPr>
    </w:p>
    <w:p w14:paraId="17296A7C"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By helping researchers and academics to unearth and contest colonial-influenced historical narratives and interpretations, AI can contribute to India's decolonization narrative and journey. The aforementioned comment from Interviewee E emphasises how AI has the potential to support India's decolonization story and journey by helping academics and researchers to question historically influenced by colonialism narratives and interpretations (Decker, 2013). Finding alternative narratives and perspectives that have been excluded or censored is one way AI can help achieve this goal. For instance, AI can assist in locating and analysing cultural artefacts, archives, and other materials to reveal insights into perspectives that have been ignored or silenced (Decker, 2013).</w:t>
      </w:r>
    </w:p>
    <w:p w14:paraId="2AE6E6FF" w14:textId="77777777" w:rsidR="002622F2" w:rsidRPr="002622F2" w:rsidRDefault="002622F2" w:rsidP="002622F2">
      <w:pPr>
        <w:autoSpaceDE w:val="0"/>
        <w:autoSpaceDN w:val="0"/>
        <w:adjustRightInd w:val="0"/>
        <w:jc w:val="left"/>
        <w:rPr>
          <w:rFonts w:asciiTheme="majorBidi" w:hAnsiTheme="majorBidi" w:cstheme="majorBidi"/>
          <w:lang w:val="en-GB"/>
        </w:rPr>
      </w:pPr>
    </w:p>
    <w:p w14:paraId="77389734"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AI-driven technology can also help with the analysis and interpretation of historical documents and writings that have been influenced by colonial viewpoints.</w:t>
      </w:r>
      <w:r w:rsidRPr="002622F2">
        <w:rPr>
          <w:rFonts w:asciiTheme="majorBidi" w:hAnsiTheme="majorBidi" w:cstheme="majorBidi"/>
        </w:rPr>
        <w:t xml:space="preserve"> </w:t>
      </w:r>
      <w:r w:rsidRPr="002622F2">
        <w:rPr>
          <w:rFonts w:asciiTheme="majorBidi" w:hAnsiTheme="majorBidi" w:cstheme="majorBidi"/>
          <w:lang w:val="en-GB"/>
        </w:rPr>
        <w:t>AI can help in the detection of biases and flaws in historical records and provide other interpretations of events, facts, and stories by utilising natural language processing and machine learning techniques (West and Allen, 2018). This can help people grasp India's cultural heritage and history in a more complex and varied way.</w:t>
      </w:r>
    </w:p>
    <w:p w14:paraId="510DAC89" w14:textId="77777777" w:rsidR="002622F2" w:rsidRPr="002622F2" w:rsidRDefault="002622F2" w:rsidP="002622F2">
      <w:pPr>
        <w:autoSpaceDE w:val="0"/>
        <w:autoSpaceDN w:val="0"/>
        <w:adjustRightInd w:val="0"/>
        <w:jc w:val="left"/>
        <w:rPr>
          <w:rFonts w:asciiTheme="majorBidi" w:hAnsiTheme="majorBidi" w:cstheme="majorBidi"/>
          <w:lang w:val="en-GB"/>
        </w:rPr>
      </w:pPr>
    </w:p>
    <w:p w14:paraId="14A0ED59"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However, in the context of decolonization and cultural diversity, it is crucial to understand the constraints and potential biases of AI-powered systems. A colonial prejudice or a lack of cultural diversity, for example, may be present in the data used to train AI systems, which will inevitably lead to biased and constrained conclusions (Mazurek and Małagocka, 2019).</w:t>
      </w:r>
    </w:p>
    <w:p w14:paraId="7CBE202F" w14:textId="77777777" w:rsidR="002622F2" w:rsidRPr="002622F2" w:rsidRDefault="002622F2" w:rsidP="002622F2">
      <w:pPr>
        <w:autoSpaceDE w:val="0"/>
        <w:autoSpaceDN w:val="0"/>
        <w:adjustRightInd w:val="0"/>
        <w:jc w:val="left"/>
        <w:rPr>
          <w:rFonts w:asciiTheme="majorBidi" w:hAnsiTheme="majorBidi" w:cstheme="majorBidi"/>
          <w:lang w:val="en-GB"/>
        </w:rPr>
      </w:pPr>
    </w:p>
    <w:p w14:paraId="24E59566"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b/>
          <w:bCs/>
          <w:lang w:val="en-GB"/>
        </w:rPr>
        <w:t xml:space="preserve">Interviewee E: </w:t>
      </w:r>
      <w:r w:rsidRPr="002622F2">
        <w:rPr>
          <w:rFonts w:asciiTheme="majorBidi" w:hAnsiTheme="majorBidi" w:cstheme="majorBidi"/>
          <w:lang w:val="en-GB"/>
        </w:rPr>
        <w:t>“It is essential to make sure that AI-powered technologies are created and applied in a way that respects diversity in perspectives and experiences as well as cultural differences.”</w:t>
      </w:r>
    </w:p>
    <w:p w14:paraId="16A13A4E"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2468A6B"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In light of decolonization and cultural diversity, the employment of AI in the cultural and creative sectors is a complicated topic that necessitates careful thought and thoughtful discussion. Interviewee E made the point that AI may aid in India's decolonization narrative and process by posing questions about historical narratives and interpretations that were impacted by colonialism, locating alternate viewpoints, and fostering a more varied understanding of India's cultural heritage and history.</w:t>
      </w:r>
      <w:r w:rsidRPr="002622F2">
        <w:rPr>
          <w:rFonts w:asciiTheme="majorBidi" w:hAnsiTheme="majorBidi" w:cstheme="majorBidi"/>
        </w:rPr>
        <w:t xml:space="preserve"> </w:t>
      </w:r>
      <w:r w:rsidRPr="002622F2">
        <w:rPr>
          <w:rFonts w:asciiTheme="majorBidi" w:hAnsiTheme="majorBidi" w:cstheme="majorBidi"/>
          <w:lang w:val="en-GB"/>
        </w:rPr>
        <w:t>To promote fairness and diversity in the cultural and creative industries, it is crucial to be aware of the AI's limitations and potential biases and to make sure that AI-powered solutions are developed and used ethically and responsibly.</w:t>
      </w:r>
    </w:p>
    <w:p w14:paraId="2738FAAC" w14:textId="77777777" w:rsidR="002622F2" w:rsidRPr="002622F2" w:rsidRDefault="002622F2" w:rsidP="002622F2">
      <w:pPr>
        <w:autoSpaceDE w:val="0"/>
        <w:autoSpaceDN w:val="0"/>
        <w:adjustRightInd w:val="0"/>
        <w:jc w:val="left"/>
        <w:rPr>
          <w:rFonts w:asciiTheme="majorBidi" w:hAnsiTheme="majorBidi" w:cstheme="majorBidi"/>
          <w:lang w:val="en-GB"/>
        </w:rPr>
      </w:pPr>
    </w:p>
    <w:p w14:paraId="4FF55D1E" w14:textId="77777777" w:rsidR="002622F2" w:rsidRPr="002622F2" w:rsidRDefault="002622F2" w:rsidP="002622F2">
      <w:pPr>
        <w:autoSpaceDE w:val="0"/>
        <w:autoSpaceDN w:val="0"/>
        <w:adjustRightInd w:val="0"/>
        <w:jc w:val="left"/>
        <w:rPr>
          <w:rFonts w:asciiTheme="majorBidi" w:hAnsiTheme="majorBidi" w:cstheme="majorBidi"/>
          <w:lang w:val="en-GB"/>
        </w:rPr>
      </w:pPr>
    </w:p>
    <w:p w14:paraId="1302306D" w14:textId="77777777" w:rsidR="002622F2" w:rsidRPr="002622F2" w:rsidRDefault="002622F2" w:rsidP="002622F2">
      <w:pPr>
        <w:autoSpaceDE w:val="0"/>
        <w:autoSpaceDN w:val="0"/>
        <w:adjustRightInd w:val="0"/>
        <w:jc w:val="left"/>
        <w:rPr>
          <w:rFonts w:asciiTheme="majorBidi" w:hAnsiTheme="majorBidi" w:cstheme="majorBidi"/>
          <w:lang w:val="en-GB"/>
        </w:rPr>
      </w:pPr>
    </w:p>
    <w:p w14:paraId="560887FC"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Further Interviewee E also gave an example of a new tool called ‘INTERWOVEN’ which is being created by the Museum of Art and Photography (MAP) in Bangalore, India, using artificial intelligence (AI) technology. The programme highlights similarities across many civilizations and weaves together threads that bind humanity by using AI to reveal links between MAP's textile artworks and those from other museums and collections around the world.</w:t>
      </w:r>
    </w:p>
    <w:p w14:paraId="2055A5D7" w14:textId="77777777" w:rsidR="002622F2" w:rsidRPr="002622F2" w:rsidRDefault="002622F2" w:rsidP="002622F2">
      <w:pPr>
        <w:autoSpaceDE w:val="0"/>
        <w:autoSpaceDN w:val="0"/>
        <w:adjustRightInd w:val="0"/>
        <w:jc w:val="left"/>
        <w:rPr>
          <w:rFonts w:asciiTheme="majorBidi" w:hAnsiTheme="majorBidi" w:cstheme="majorBidi"/>
          <w:lang w:val="en-GB"/>
        </w:rPr>
      </w:pPr>
    </w:p>
    <w:p w14:paraId="10C7F409" w14:textId="77777777" w:rsidR="002622F2" w:rsidRPr="002622F2" w:rsidRDefault="002622F2" w:rsidP="002622F2">
      <w:pPr>
        <w:autoSpaceDE w:val="0"/>
        <w:autoSpaceDN w:val="0"/>
        <w:adjustRightInd w:val="0"/>
        <w:jc w:val="left"/>
        <w:rPr>
          <w:rFonts w:asciiTheme="majorBidi" w:hAnsiTheme="majorBidi" w:cstheme="majorBidi"/>
          <w:lang w:val="en-GB"/>
        </w:rPr>
      </w:pPr>
    </w:p>
    <w:p w14:paraId="61E9C952"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In order to further cultural diversity and decolonization in the art world, MAP, the MAP Academy, and Microsoft's AI for Cultural Heritage programme collaborated on the INTERWOVEN project (Jing Culture and Crypto, 2022). The project connects thousands of textile images from various collections based on their cultural context, historical era, and aesthetic using artificial intelligence (AI) technology. Through this method, viewers can see connections between works of art that they might not have noticed before (ibid). By utilising machine learning and natural language processing to aid in the digitization and preservation of endangered indigenous languages and cultural objects, INTERWOVEN also emphasises the value of protecting cultural heritage. The project encourages the retrieval of histories and identities in order to foster a broader appreciation for India's rich cultural legacy (ibid).</w:t>
      </w:r>
    </w:p>
    <w:p w14:paraId="60DD36A3" w14:textId="77777777" w:rsidR="002622F2" w:rsidRPr="002622F2" w:rsidRDefault="002622F2" w:rsidP="002622F2">
      <w:pPr>
        <w:autoSpaceDE w:val="0"/>
        <w:autoSpaceDN w:val="0"/>
        <w:adjustRightInd w:val="0"/>
        <w:jc w:val="left"/>
        <w:rPr>
          <w:rFonts w:asciiTheme="majorBidi" w:hAnsiTheme="majorBidi" w:cstheme="majorBidi"/>
          <w:lang w:val="en-GB"/>
        </w:rPr>
      </w:pPr>
    </w:p>
    <w:p w14:paraId="218601FA" w14:textId="77777777" w:rsidR="002622F2" w:rsidRPr="002622F2" w:rsidRDefault="002622F2" w:rsidP="002622F2">
      <w:pPr>
        <w:autoSpaceDE w:val="0"/>
        <w:autoSpaceDN w:val="0"/>
        <w:adjustRightInd w:val="0"/>
        <w:jc w:val="left"/>
        <w:rPr>
          <w:rFonts w:asciiTheme="majorBidi" w:hAnsiTheme="majorBidi" w:cstheme="majorBidi"/>
          <w:lang w:val="en-GB"/>
        </w:rPr>
      </w:pPr>
    </w:p>
    <w:p w14:paraId="2D06A9D7"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noProof/>
          <w:lang w:val="en-GB"/>
        </w:rPr>
        <w:drawing>
          <wp:anchor distT="0" distB="0" distL="114300" distR="114300" simplePos="0" relativeHeight="251659264" behindDoc="0" locked="0" layoutInCell="1" allowOverlap="1" wp14:anchorId="162A5BC2" wp14:editId="720EE210">
            <wp:simplePos x="0" y="0"/>
            <wp:positionH relativeFrom="column">
              <wp:posOffset>-26035</wp:posOffset>
            </wp:positionH>
            <wp:positionV relativeFrom="paragraph">
              <wp:posOffset>269504</wp:posOffset>
            </wp:positionV>
            <wp:extent cx="6011545" cy="3381375"/>
            <wp:effectExtent l="0" t="0" r="0" b="0"/>
            <wp:wrapSquare wrapText="bothSides"/>
            <wp:docPr id="732788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88083" name="Picture 732788083" descr="movie::/Users/iksharamesh/Desktop/MAP_Motion-2.mp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11545" cy="3381375"/>
                    </a:xfrm>
                    <a:prstGeom prst="rect">
                      <a:avLst/>
                    </a:prstGeom>
                  </pic:spPr>
                </pic:pic>
              </a:graphicData>
            </a:graphic>
            <wp14:sizeRelH relativeFrom="margin">
              <wp14:pctWidth>0</wp14:pctWidth>
            </wp14:sizeRelH>
            <wp14:sizeRelV relativeFrom="margin">
              <wp14:pctHeight>0</wp14:pctHeight>
            </wp14:sizeRelV>
          </wp:anchor>
        </w:drawing>
      </w:r>
    </w:p>
    <w:p w14:paraId="15BFB185" w14:textId="77777777" w:rsidR="002622F2" w:rsidRDefault="002622F2" w:rsidP="002622F2">
      <w:pPr>
        <w:autoSpaceDE w:val="0"/>
        <w:autoSpaceDN w:val="0"/>
        <w:adjustRightInd w:val="0"/>
        <w:jc w:val="left"/>
        <w:rPr>
          <w:rFonts w:asciiTheme="majorBidi" w:hAnsiTheme="majorBidi" w:cstheme="majorBidi"/>
          <w:lang w:val="en-GB"/>
        </w:rPr>
      </w:pPr>
    </w:p>
    <w:p w14:paraId="7745A5F7" w14:textId="77777777" w:rsidR="002622F2" w:rsidRDefault="002622F2" w:rsidP="002622F2">
      <w:pPr>
        <w:autoSpaceDE w:val="0"/>
        <w:autoSpaceDN w:val="0"/>
        <w:adjustRightInd w:val="0"/>
        <w:jc w:val="left"/>
        <w:rPr>
          <w:rFonts w:asciiTheme="majorBidi" w:hAnsiTheme="majorBidi" w:cstheme="majorBidi"/>
          <w:lang w:val="en-GB"/>
        </w:rPr>
      </w:pPr>
    </w:p>
    <w:p w14:paraId="1344D279" w14:textId="77777777" w:rsidR="002622F2" w:rsidRDefault="002622F2" w:rsidP="002622F2">
      <w:pPr>
        <w:autoSpaceDE w:val="0"/>
        <w:autoSpaceDN w:val="0"/>
        <w:adjustRightInd w:val="0"/>
        <w:jc w:val="left"/>
        <w:rPr>
          <w:rFonts w:asciiTheme="majorBidi" w:hAnsiTheme="majorBidi" w:cstheme="majorBidi"/>
          <w:lang w:val="en-GB"/>
        </w:rPr>
      </w:pPr>
    </w:p>
    <w:p w14:paraId="274F5382" w14:textId="77777777" w:rsidR="002622F2" w:rsidRDefault="002622F2" w:rsidP="002622F2">
      <w:pPr>
        <w:autoSpaceDE w:val="0"/>
        <w:autoSpaceDN w:val="0"/>
        <w:adjustRightInd w:val="0"/>
        <w:jc w:val="left"/>
        <w:rPr>
          <w:rFonts w:asciiTheme="majorBidi" w:hAnsiTheme="majorBidi" w:cstheme="majorBidi"/>
          <w:lang w:val="en-GB"/>
        </w:rPr>
      </w:pPr>
    </w:p>
    <w:p w14:paraId="17BD063F" w14:textId="77777777" w:rsidR="002622F2" w:rsidRDefault="002622F2" w:rsidP="002622F2">
      <w:pPr>
        <w:autoSpaceDE w:val="0"/>
        <w:autoSpaceDN w:val="0"/>
        <w:adjustRightInd w:val="0"/>
        <w:jc w:val="left"/>
        <w:rPr>
          <w:rFonts w:asciiTheme="majorBidi" w:hAnsiTheme="majorBidi" w:cstheme="majorBidi"/>
          <w:lang w:val="en-GB"/>
        </w:rPr>
      </w:pPr>
    </w:p>
    <w:p w14:paraId="6738A13D" w14:textId="77777777" w:rsidR="002622F2" w:rsidRDefault="002622F2" w:rsidP="002622F2">
      <w:pPr>
        <w:autoSpaceDE w:val="0"/>
        <w:autoSpaceDN w:val="0"/>
        <w:adjustRightInd w:val="0"/>
        <w:jc w:val="left"/>
        <w:rPr>
          <w:rFonts w:asciiTheme="majorBidi" w:hAnsiTheme="majorBidi" w:cstheme="majorBidi"/>
          <w:lang w:val="en-GB"/>
        </w:rPr>
      </w:pPr>
    </w:p>
    <w:p w14:paraId="31F43F70" w14:textId="77777777" w:rsidR="002622F2" w:rsidRDefault="002622F2" w:rsidP="002622F2">
      <w:pPr>
        <w:autoSpaceDE w:val="0"/>
        <w:autoSpaceDN w:val="0"/>
        <w:adjustRightInd w:val="0"/>
        <w:jc w:val="left"/>
        <w:rPr>
          <w:rFonts w:asciiTheme="majorBidi" w:hAnsiTheme="majorBidi" w:cstheme="majorBidi"/>
          <w:lang w:val="en-GB"/>
        </w:rPr>
      </w:pPr>
    </w:p>
    <w:p w14:paraId="63AA3DB6" w14:textId="77777777" w:rsidR="002622F2" w:rsidRDefault="002622F2" w:rsidP="002622F2">
      <w:pPr>
        <w:autoSpaceDE w:val="0"/>
        <w:autoSpaceDN w:val="0"/>
        <w:adjustRightInd w:val="0"/>
        <w:jc w:val="left"/>
        <w:rPr>
          <w:rFonts w:asciiTheme="majorBidi" w:hAnsiTheme="majorBidi" w:cstheme="majorBidi"/>
          <w:lang w:val="en-GB"/>
        </w:rPr>
      </w:pPr>
    </w:p>
    <w:p w14:paraId="64B21265" w14:textId="77777777" w:rsidR="002622F2" w:rsidRDefault="002622F2" w:rsidP="002622F2">
      <w:pPr>
        <w:autoSpaceDE w:val="0"/>
        <w:autoSpaceDN w:val="0"/>
        <w:adjustRightInd w:val="0"/>
        <w:jc w:val="left"/>
        <w:rPr>
          <w:rFonts w:asciiTheme="majorBidi" w:hAnsiTheme="majorBidi" w:cstheme="majorBidi"/>
          <w:lang w:val="en-GB"/>
        </w:rPr>
      </w:pPr>
    </w:p>
    <w:p w14:paraId="13A5205D" w14:textId="77777777" w:rsidR="002622F2" w:rsidRDefault="002622F2" w:rsidP="002622F2">
      <w:pPr>
        <w:autoSpaceDE w:val="0"/>
        <w:autoSpaceDN w:val="0"/>
        <w:adjustRightInd w:val="0"/>
        <w:jc w:val="left"/>
        <w:rPr>
          <w:rFonts w:asciiTheme="majorBidi" w:hAnsiTheme="majorBidi" w:cstheme="majorBidi"/>
          <w:lang w:val="en-GB"/>
        </w:rPr>
      </w:pPr>
    </w:p>
    <w:p w14:paraId="1C255F8F" w14:textId="77777777" w:rsidR="002622F2" w:rsidRDefault="002622F2" w:rsidP="002622F2">
      <w:pPr>
        <w:autoSpaceDE w:val="0"/>
        <w:autoSpaceDN w:val="0"/>
        <w:adjustRightInd w:val="0"/>
        <w:jc w:val="left"/>
        <w:rPr>
          <w:rFonts w:asciiTheme="majorBidi" w:hAnsiTheme="majorBidi" w:cstheme="majorBidi"/>
          <w:lang w:val="en-GB"/>
        </w:rPr>
      </w:pPr>
    </w:p>
    <w:p w14:paraId="1B3C803E" w14:textId="77777777" w:rsidR="002622F2" w:rsidRDefault="002622F2" w:rsidP="002622F2">
      <w:pPr>
        <w:autoSpaceDE w:val="0"/>
        <w:autoSpaceDN w:val="0"/>
        <w:adjustRightInd w:val="0"/>
        <w:jc w:val="left"/>
        <w:rPr>
          <w:rFonts w:asciiTheme="majorBidi" w:hAnsiTheme="majorBidi" w:cstheme="majorBidi"/>
          <w:lang w:val="en-GB"/>
        </w:rPr>
      </w:pPr>
    </w:p>
    <w:p w14:paraId="45D5141B" w14:textId="77777777" w:rsidR="002622F2" w:rsidRDefault="002622F2" w:rsidP="002622F2">
      <w:pPr>
        <w:autoSpaceDE w:val="0"/>
        <w:autoSpaceDN w:val="0"/>
        <w:adjustRightInd w:val="0"/>
        <w:jc w:val="left"/>
        <w:rPr>
          <w:rFonts w:asciiTheme="majorBidi" w:hAnsiTheme="majorBidi" w:cstheme="majorBidi"/>
          <w:lang w:val="en-GB"/>
        </w:rPr>
      </w:pPr>
    </w:p>
    <w:p w14:paraId="04ECB93C" w14:textId="77777777" w:rsidR="002622F2" w:rsidRDefault="002622F2" w:rsidP="002622F2">
      <w:pPr>
        <w:autoSpaceDE w:val="0"/>
        <w:autoSpaceDN w:val="0"/>
        <w:adjustRightInd w:val="0"/>
        <w:jc w:val="left"/>
        <w:rPr>
          <w:rFonts w:asciiTheme="majorBidi" w:hAnsiTheme="majorBidi" w:cstheme="majorBidi"/>
          <w:lang w:val="en-GB"/>
        </w:rPr>
      </w:pPr>
    </w:p>
    <w:p w14:paraId="554ECA7A" w14:textId="77777777" w:rsidR="002622F2" w:rsidRDefault="002622F2" w:rsidP="002622F2">
      <w:pPr>
        <w:autoSpaceDE w:val="0"/>
        <w:autoSpaceDN w:val="0"/>
        <w:adjustRightInd w:val="0"/>
        <w:jc w:val="left"/>
        <w:rPr>
          <w:rFonts w:asciiTheme="majorBidi" w:hAnsiTheme="majorBidi" w:cstheme="majorBidi"/>
          <w:lang w:val="en-GB"/>
        </w:rPr>
      </w:pPr>
    </w:p>
    <w:p w14:paraId="7369882A" w14:textId="77777777" w:rsidR="002622F2" w:rsidRDefault="002622F2" w:rsidP="002622F2">
      <w:pPr>
        <w:autoSpaceDE w:val="0"/>
        <w:autoSpaceDN w:val="0"/>
        <w:adjustRightInd w:val="0"/>
        <w:jc w:val="left"/>
        <w:rPr>
          <w:rFonts w:asciiTheme="majorBidi" w:hAnsiTheme="majorBidi" w:cstheme="majorBidi"/>
          <w:lang w:val="en-GB"/>
        </w:rPr>
      </w:pPr>
    </w:p>
    <w:p w14:paraId="4A282E69" w14:textId="77777777" w:rsidR="002622F2" w:rsidRDefault="002622F2" w:rsidP="002622F2">
      <w:pPr>
        <w:autoSpaceDE w:val="0"/>
        <w:autoSpaceDN w:val="0"/>
        <w:adjustRightInd w:val="0"/>
        <w:jc w:val="left"/>
        <w:rPr>
          <w:rFonts w:asciiTheme="majorBidi" w:hAnsiTheme="majorBidi" w:cstheme="majorBidi"/>
          <w:lang w:val="en-GB"/>
        </w:rPr>
      </w:pPr>
    </w:p>
    <w:p w14:paraId="6A7C59F7" w14:textId="77777777" w:rsidR="002622F2" w:rsidRDefault="002622F2" w:rsidP="002622F2">
      <w:pPr>
        <w:autoSpaceDE w:val="0"/>
        <w:autoSpaceDN w:val="0"/>
        <w:adjustRightInd w:val="0"/>
        <w:jc w:val="left"/>
        <w:rPr>
          <w:rFonts w:asciiTheme="majorBidi" w:hAnsiTheme="majorBidi" w:cstheme="majorBidi"/>
          <w:lang w:val="en-GB"/>
        </w:rPr>
      </w:pPr>
    </w:p>
    <w:p w14:paraId="347047B0" w14:textId="77777777" w:rsidR="002622F2" w:rsidRDefault="002622F2" w:rsidP="002622F2">
      <w:pPr>
        <w:autoSpaceDE w:val="0"/>
        <w:autoSpaceDN w:val="0"/>
        <w:adjustRightInd w:val="0"/>
        <w:jc w:val="left"/>
        <w:rPr>
          <w:rFonts w:asciiTheme="majorBidi" w:hAnsiTheme="majorBidi" w:cstheme="majorBidi"/>
          <w:lang w:val="en-GB"/>
        </w:rPr>
      </w:pPr>
    </w:p>
    <w:p w14:paraId="531467BE" w14:textId="77777777" w:rsidR="002622F2" w:rsidRDefault="002622F2" w:rsidP="002622F2">
      <w:pPr>
        <w:autoSpaceDE w:val="0"/>
        <w:autoSpaceDN w:val="0"/>
        <w:adjustRightInd w:val="0"/>
        <w:jc w:val="left"/>
        <w:rPr>
          <w:rFonts w:asciiTheme="majorBidi" w:hAnsiTheme="majorBidi" w:cstheme="majorBidi"/>
          <w:lang w:val="en-GB"/>
        </w:rPr>
      </w:pPr>
    </w:p>
    <w:p w14:paraId="3FF692C0" w14:textId="77777777" w:rsidR="002622F2" w:rsidRDefault="002622F2" w:rsidP="002622F2">
      <w:pPr>
        <w:autoSpaceDE w:val="0"/>
        <w:autoSpaceDN w:val="0"/>
        <w:adjustRightInd w:val="0"/>
        <w:jc w:val="left"/>
        <w:rPr>
          <w:rFonts w:asciiTheme="majorBidi" w:hAnsiTheme="majorBidi" w:cstheme="majorBidi"/>
          <w:lang w:val="en-GB"/>
        </w:rPr>
      </w:pPr>
    </w:p>
    <w:p w14:paraId="5647A2A6" w14:textId="77777777" w:rsidR="002622F2" w:rsidRDefault="002622F2" w:rsidP="002622F2">
      <w:pPr>
        <w:autoSpaceDE w:val="0"/>
        <w:autoSpaceDN w:val="0"/>
        <w:adjustRightInd w:val="0"/>
        <w:jc w:val="left"/>
        <w:rPr>
          <w:rFonts w:asciiTheme="majorBidi" w:hAnsiTheme="majorBidi" w:cstheme="majorBidi"/>
          <w:lang w:val="en-GB"/>
        </w:rPr>
      </w:pPr>
    </w:p>
    <w:p w14:paraId="1188921D" w14:textId="77777777" w:rsidR="002622F2" w:rsidRDefault="002622F2" w:rsidP="002622F2">
      <w:pPr>
        <w:autoSpaceDE w:val="0"/>
        <w:autoSpaceDN w:val="0"/>
        <w:adjustRightInd w:val="0"/>
        <w:jc w:val="left"/>
        <w:rPr>
          <w:rFonts w:asciiTheme="majorBidi" w:hAnsiTheme="majorBidi" w:cstheme="majorBidi"/>
          <w:lang w:val="en-GB"/>
        </w:rPr>
      </w:pPr>
    </w:p>
    <w:p w14:paraId="01135FD9" w14:textId="77777777" w:rsidR="002622F2" w:rsidRDefault="002622F2" w:rsidP="002622F2">
      <w:pPr>
        <w:autoSpaceDE w:val="0"/>
        <w:autoSpaceDN w:val="0"/>
        <w:adjustRightInd w:val="0"/>
        <w:jc w:val="left"/>
        <w:rPr>
          <w:rFonts w:asciiTheme="majorBidi" w:hAnsiTheme="majorBidi" w:cstheme="majorBidi"/>
          <w:lang w:val="en-GB"/>
        </w:rPr>
      </w:pPr>
    </w:p>
    <w:p w14:paraId="73AE64A9" w14:textId="5F50BAB5"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xml:space="preserve">(Bhot, 2022) </w:t>
      </w:r>
      <w:r w:rsidRPr="002622F2">
        <w:rPr>
          <w:rFonts w:asciiTheme="majorBidi" w:hAnsiTheme="majorBidi" w:cstheme="majorBidi"/>
          <w:i/>
          <w:iCs/>
          <w:lang w:val="en-GB"/>
        </w:rPr>
        <w:t>Example of INTERWOVEN</w:t>
      </w:r>
      <w:r w:rsidRPr="002622F2">
        <w:rPr>
          <w:rFonts w:asciiTheme="majorBidi" w:hAnsiTheme="majorBidi" w:cstheme="majorBidi"/>
          <w:lang w:val="en-GB"/>
        </w:rPr>
        <w:t xml:space="preserve"> </w:t>
      </w:r>
    </w:p>
    <w:p w14:paraId="04589325" w14:textId="77777777" w:rsidR="002622F2" w:rsidRPr="002622F2" w:rsidRDefault="002622F2" w:rsidP="002622F2">
      <w:pPr>
        <w:jc w:val="left"/>
        <w:rPr>
          <w:rFonts w:asciiTheme="majorBidi" w:eastAsia="Times New Roman" w:hAnsiTheme="majorBidi" w:cstheme="majorBidi"/>
          <w:color w:val="2F2F2F"/>
          <w:lang w:eastAsia="en-GB"/>
        </w:rPr>
      </w:pPr>
    </w:p>
    <w:p w14:paraId="5511ADB5"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 xml:space="preserve">By eradicating artificial cultural barriers and exposing the common human legacy, the museum's use of AI illustrates how this technology may assist cultural diversity and decolonization in India's cultural and creative industries. The project also serves as an example of how AI might be applied to promote social justice and equity in the cultural and creative sectors, address historical inequities, and solve other issues. In conclusion, the museum's strategy emphasises how crucial it is to use technology in an ethical and responsible manner to support cultural diversity and decolonization in India's cultural and creative industries (ibid). </w:t>
      </w:r>
    </w:p>
    <w:p w14:paraId="2241EC98" w14:textId="77777777" w:rsidR="002622F2" w:rsidRPr="002622F2" w:rsidRDefault="002622F2" w:rsidP="002622F2">
      <w:pPr>
        <w:autoSpaceDE w:val="0"/>
        <w:autoSpaceDN w:val="0"/>
        <w:adjustRightInd w:val="0"/>
        <w:jc w:val="left"/>
        <w:rPr>
          <w:rFonts w:asciiTheme="majorBidi" w:hAnsiTheme="majorBidi" w:cstheme="majorBidi"/>
          <w:lang w:val="en-GB"/>
        </w:rPr>
      </w:pPr>
    </w:p>
    <w:p w14:paraId="561E5603" w14:textId="77777777" w:rsidR="002622F2" w:rsidRPr="002622F2" w:rsidRDefault="002622F2" w:rsidP="002622F2">
      <w:pPr>
        <w:autoSpaceDE w:val="0"/>
        <w:autoSpaceDN w:val="0"/>
        <w:adjustRightInd w:val="0"/>
        <w:jc w:val="left"/>
        <w:rPr>
          <w:rFonts w:asciiTheme="majorBidi" w:hAnsiTheme="majorBidi" w:cstheme="majorBidi"/>
          <w:lang w:val="en-GB"/>
        </w:rPr>
      </w:pPr>
    </w:p>
    <w:p w14:paraId="64D6A647"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With regard to this, I agree with Leventhal (2018) who looks at how monuments have recently come to be the subject of discussion and popular outcry. She points out that many monuments were built during times of political conflict and social turmoil, and that many of them exhibit the beliefs and values of the dominant party in society. Many people are, however, contesting the legitimacy of these monuments and their applicability to modern values and ambitions as countries become more diverse and inclusive. Leventhal contends that the debate over monuments involves not only the past but also the present and the future. She argues that monuments play a crucial function in forming public memory and cultural legacy and are an ongoing process of creating and challenging national identity (ibid).</w:t>
      </w:r>
    </w:p>
    <w:p w14:paraId="19B5CEEE"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 article by Leventhal (2018) highlights significant issues regarding the connection between monuments, memory, and power. It emphasises the necessity for museums and other cultural institutions to critically and reflectively engage with these concerns and work towards developing more inclusive and diverse representations of history and heritage. Overall, the argument is a current and thought-provoking addition to the study of anthropology in museums. It challenges readers to analyse critically how monuments with relation to Ai shape collective memory and national identity as well as what this means for current political and social movements (ibid).</w:t>
      </w:r>
    </w:p>
    <w:p w14:paraId="6ED051D5" w14:textId="77777777" w:rsidR="002622F2" w:rsidRPr="002622F2" w:rsidRDefault="002622F2" w:rsidP="002622F2">
      <w:pPr>
        <w:autoSpaceDE w:val="0"/>
        <w:autoSpaceDN w:val="0"/>
        <w:adjustRightInd w:val="0"/>
        <w:jc w:val="left"/>
        <w:rPr>
          <w:rFonts w:asciiTheme="majorBidi" w:hAnsiTheme="majorBidi" w:cstheme="majorBidi"/>
          <w:b/>
          <w:bCs/>
          <w:lang w:val="en-GB"/>
        </w:rPr>
      </w:pPr>
    </w:p>
    <w:p w14:paraId="48E03C42"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Insightful information about how Artificial Intelligence (AI) is affecting India's cultural and creative sectors in regard to decolonization and cultural diversity is provided by the data collected from the semi-structured interviews. The study emphasises that while AI may assist inclusivity and diversity in the sector, it also presents ethical and cultural issues that need to be resolved. Finding a balance between protecting cultural heritage and using modern technologies is also necessary (Yu, 2008). A coordinated effort between legislators, artists, and engineers would be necessary for AI to potentially destabilise the existing power arrangements and open up prospects for more justice and diversity (Ernst, Merola and Samaan, 2019). The study's findings are applicable to a range of parties active in the fields of AI and cultural diversity. These stakeholders must work together and communicate to identify the most pressing problems and develop inclusive solutions. Additionally, more investigation is required to determine the precise means by which AI might support cultural diversity and decolonization while addressing potential challenges and barriers (ibid).</w:t>
      </w:r>
    </w:p>
    <w:p w14:paraId="5D748EC2" w14:textId="77777777" w:rsidR="002622F2" w:rsidRPr="002622F2" w:rsidRDefault="002622F2" w:rsidP="002622F2">
      <w:pPr>
        <w:autoSpaceDE w:val="0"/>
        <w:autoSpaceDN w:val="0"/>
        <w:adjustRightInd w:val="0"/>
        <w:jc w:val="left"/>
        <w:rPr>
          <w:rFonts w:asciiTheme="majorBidi" w:hAnsiTheme="majorBidi" w:cstheme="majorBidi"/>
          <w:lang w:val="en-GB"/>
        </w:rPr>
      </w:pPr>
    </w:p>
    <w:p w14:paraId="5B95A010" w14:textId="77777777" w:rsidR="002622F2" w:rsidRPr="002622F2" w:rsidRDefault="002622F2" w:rsidP="002622F2">
      <w:pPr>
        <w:autoSpaceDE w:val="0"/>
        <w:autoSpaceDN w:val="0"/>
        <w:adjustRightInd w:val="0"/>
        <w:jc w:val="left"/>
        <w:rPr>
          <w:rFonts w:asciiTheme="majorBidi" w:hAnsiTheme="majorBidi" w:cstheme="majorBidi"/>
          <w:lang w:val="en-GB"/>
        </w:rPr>
      </w:pPr>
      <w:r w:rsidRPr="002622F2">
        <w:rPr>
          <w:rFonts w:asciiTheme="majorBidi" w:hAnsiTheme="majorBidi" w:cstheme="majorBidi"/>
          <w:lang w:val="en-GB"/>
        </w:rPr>
        <w:t>The findings have ramifications for the diversity of cultures, the creative and cultural industries, as well as the realm of artificial intelligence (Davenport, 2018). This study adds to the expanding body of knowledge on how technology and culture interact.</w:t>
      </w:r>
      <w:r w:rsidRPr="002622F2">
        <w:rPr>
          <w:rFonts w:asciiTheme="majorBidi" w:hAnsiTheme="majorBidi" w:cstheme="majorBidi"/>
        </w:rPr>
        <w:t xml:space="preserve"> </w:t>
      </w:r>
      <w:r w:rsidRPr="002622F2">
        <w:rPr>
          <w:rFonts w:asciiTheme="majorBidi" w:hAnsiTheme="majorBidi" w:cstheme="majorBidi"/>
          <w:lang w:val="en-GB"/>
        </w:rPr>
        <w:t xml:space="preserve">Therefore, this study offers insightful information about how AI, decolonization, and cultural diversity relate to each other in </w:t>
      </w:r>
      <w:r w:rsidRPr="002622F2">
        <w:rPr>
          <w:rFonts w:asciiTheme="majorBidi" w:hAnsiTheme="majorBidi" w:cstheme="majorBidi"/>
          <w:lang w:val="en-GB"/>
        </w:rPr>
        <w:lastRenderedPageBreak/>
        <w:t>India's creative and cultural industries (ibid). The research advances knowledge of the interactions between technology and culture and has real-world implications (ibid).</w:t>
      </w:r>
    </w:p>
    <w:p w14:paraId="5181E5E7" w14:textId="78C338E9" w:rsidR="00D71D91" w:rsidRDefault="00D71D91" w:rsidP="002622F2">
      <w:pPr>
        <w:pStyle w:val="tablehead"/>
        <w:tabs>
          <w:tab w:val="clear" w:pos="0"/>
        </w:tabs>
        <w:jc w:val="both"/>
        <w:rPr>
          <w:smallCaps w:val="0"/>
          <w:spacing w:val="-1"/>
          <w:sz w:val="20"/>
          <w:szCs w:val="20"/>
          <w:lang w:eastAsia="zh-CN"/>
        </w:rPr>
      </w:pPr>
    </w:p>
    <w:p w14:paraId="731894D6" w14:textId="09AA6160" w:rsidR="002622F2" w:rsidRDefault="002622F2" w:rsidP="002622F2">
      <w:pPr>
        <w:pStyle w:val="ListParagraph"/>
        <w:numPr>
          <w:ilvl w:val="0"/>
          <w:numId w:val="15"/>
        </w:numPr>
        <w:jc w:val="both"/>
        <w:rPr>
          <w:b/>
          <w:bCs/>
        </w:rPr>
      </w:pPr>
      <w:r>
        <w:rPr>
          <w:b/>
          <w:bCs/>
        </w:rPr>
        <w:t>Conclusion</w:t>
      </w:r>
    </w:p>
    <w:p w14:paraId="783C1149" w14:textId="77777777" w:rsidR="002622F2" w:rsidRPr="002622F2" w:rsidRDefault="002622F2" w:rsidP="002622F2">
      <w:pPr>
        <w:pStyle w:val="ListParagraph"/>
        <w:ind w:left="576"/>
        <w:jc w:val="both"/>
        <w:rPr>
          <w:b/>
          <w:bCs/>
        </w:rPr>
      </w:pPr>
    </w:p>
    <w:p w14:paraId="3564F6F4" w14:textId="77777777" w:rsidR="002622F2" w:rsidRPr="002622F2" w:rsidRDefault="002622F2" w:rsidP="002622F2">
      <w:pPr>
        <w:pStyle w:val="ListParagraph"/>
        <w:autoSpaceDE w:val="0"/>
        <w:autoSpaceDN w:val="0"/>
        <w:adjustRightInd w:val="0"/>
        <w:ind w:left="576"/>
        <w:jc w:val="both"/>
        <w:rPr>
          <w:rFonts w:asciiTheme="majorBidi" w:hAnsiTheme="majorBidi" w:cstheme="majorBidi"/>
          <w:sz w:val="20"/>
          <w:szCs w:val="20"/>
        </w:rPr>
      </w:pPr>
      <w:r w:rsidRPr="002622F2">
        <w:rPr>
          <w:rFonts w:asciiTheme="majorBidi" w:hAnsiTheme="majorBidi" w:cstheme="majorBidi"/>
          <w:sz w:val="20"/>
          <w:szCs w:val="20"/>
        </w:rPr>
        <w:t>Prioritising decolonization and diversity in India's culture and creative sectors is essential as AI develops further. By doing this, we can develop an industry that is more equal and diverse, embraces India's rich cultural past, and is open to new forms of expression and creativity (Ernst, Merola, and Samaan, 2019). In the end, this will be advantageous to society as well as the industry. In India's cultural and creative sectors, there is rising interest in and consideration of new trends and the future of AI, particularly regarding decolonization and diversity (West and Allen, 2018). Numerous people, groups, and academic institutions are investigating how AI can be used to alleviate prejudice and exclusion problems and to support various viewpoints and voices in the sector (Allam and Dhunny, 2019). However, it is also acknowledged that further study is necessary to properly comprehend AI's potential to support diversity and decolonization in India's cultural and creative industries. This research could include a wide range of topics, such as how AI affects the creative process, how well it combats bias and exclusion, and how it can be applied to encourage greater diversity and inclusion (Charniak, 1985). Further study is required to examine the ethical ramifications of AI use in the creative industries, particularly in connection to concerns about ownership, control, and representation (Lu, 2019). In order to ensure that AI technologies are developed and applied in India's cultural and creative industries in a way that is both ethical and inclusive, this research will be essential. In conclusion, even though there is rising discussion on how AI could support diversity and decolonization in India's cultural and creative industries, more research is still required to properly comprehend the advantages and disadvantages of these new tendencies (Dwivedi, Hughes, Ismagilova, Aarts, Coombs, Crick, Duan, Dwivedi, Edwards, Eirug, and Galanos, 2021).</w:t>
      </w:r>
    </w:p>
    <w:p w14:paraId="7D62CBA0" w14:textId="77777777" w:rsidR="002622F2" w:rsidRPr="002622F2" w:rsidRDefault="002622F2" w:rsidP="002622F2">
      <w:pPr>
        <w:pStyle w:val="ListParagraph"/>
        <w:autoSpaceDE w:val="0"/>
        <w:autoSpaceDN w:val="0"/>
        <w:adjustRightInd w:val="0"/>
        <w:ind w:left="576"/>
        <w:jc w:val="both"/>
        <w:rPr>
          <w:rFonts w:asciiTheme="majorBidi" w:hAnsiTheme="majorBidi" w:cstheme="majorBidi"/>
          <w:sz w:val="20"/>
          <w:szCs w:val="20"/>
        </w:rPr>
      </w:pPr>
    </w:p>
    <w:p w14:paraId="522AB9ED" w14:textId="77777777" w:rsidR="002622F2" w:rsidRPr="002622F2" w:rsidRDefault="002622F2" w:rsidP="002622F2">
      <w:pPr>
        <w:pStyle w:val="ListParagraph"/>
        <w:autoSpaceDE w:val="0"/>
        <w:autoSpaceDN w:val="0"/>
        <w:adjustRightInd w:val="0"/>
        <w:ind w:left="576"/>
        <w:jc w:val="both"/>
        <w:rPr>
          <w:rFonts w:asciiTheme="majorBidi" w:hAnsiTheme="majorBidi" w:cstheme="majorBidi"/>
          <w:sz w:val="20"/>
          <w:szCs w:val="20"/>
        </w:rPr>
      </w:pPr>
      <w:r w:rsidRPr="002622F2">
        <w:rPr>
          <w:rFonts w:asciiTheme="majorBidi" w:hAnsiTheme="majorBidi" w:cstheme="majorBidi"/>
          <w:sz w:val="20"/>
          <w:szCs w:val="20"/>
        </w:rPr>
        <w:t>In conclusion, decolonization and diversity are two key topics that will shape emerging trends and the use of AI in India's cultural and creative industries. To secure a more inclusive and fair future as AI continues to disrupt different sectors of the industry, it is crucial to give these themes top priority (Lu, 2019).</w:t>
      </w:r>
    </w:p>
    <w:p w14:paraId="4C2B9C3A" w14:textId="77777777" w:rsidR="002622F2" w:rsidRPr="002622F2" w:rsidRDefault="002622F2" w:rsidP="002622F2">
      <w:pPr>
        <w:pStyle w:val="ListParagraph"/>
        <w:autoSpaceDE w:val="0"/>
        <w:autoSpaceDN w:val="0"/>
        <w:adjustRightInd w:val="0"/>
        <w:ind w:left="576"/>
        <w:jc w:val="both"/>
        <w:rPr>
          <w:rFonts w:asciiTheme="majorBidi" w:hAnsiTheme="majorBidi" w:cstheme="majorBidi"/>
          <w:sz w:val="20"/>
          <w:szCs w:val="20"/>
        </w:rPr>
      </w:pPr>
      <w:r w:rsidRPr="002622F2">
        <w:rPr>
          <w:rFonts w:asciiTheme="majorBidi" w:hAnsiTheme="majorBidi" w:cstheme="majorBidi"/>
          <w:sz w:val="20"/>
          <w:szCs w:val="20"/>
        </w:rPr>
        <w:t xml:space="preserve">Decolonization entails eradicating the effects of colonialism in India's creative and cultural sectors (Davenport, 2018). By facilitating the preservation and promotion of indigenous cultures and languages, AI can play a significant part in this process. material producers can create diversified, culturally sensitive material that correctly captures India's rich legacy using AI-powered tools (Russell, 2010). Diversity is also necessary for producing material that appeals to a wider audience. AI can assist in producing tailored content that considers different cultural backgrounds, linguistic preferences, and specialised interests (Russell, 2010). This not only encourages inclusivity but also creates new opportunities for innovation and creativity (ibid). Prioritising decolonization and diversity in India's culture and creative sectors is essential as AI develops further. By doing this, we can develop an industry that is more equal and diverse, embraces India's rich cultural past, and is open to new forms of expression and creativity. In the end, this will be advantageous to society as well as the industry (ibid). </w:t>
      </w:r>
    </w:p>
    <w:p w14:paraId="39089053" w14:textId="77777777" w:rsidR="002622F2" w:rsidRPr="002622F2" w:rsidRDefault="002622F2">
      <w:pPr>
        <w:pStyle w:val="tablehead"/>
        <w:rPr>
          <w:smallCaps w:val="0"/>
          <w:spacing w:val="-1"/>
          <w:sz w:val="20"/>
          <w:szCs w:val="20"/>
          <w:lang w:val="en-GB" w:eastAsia="zh-CN"/>
        </w:rPr>
      </w:pPr>
    </w:p>
    <w:p w14:paraId="45D83AE4" w14:textId="77777777" w:rsidR="00C15795" w:rsidRDefault="00C15795">
      <w:pPr>
        <w:pStyle w:val="tablehead"/>
        <w:rPr>
          <w:smallCaps w:val="0"/>
          <w:spacing w:val="-1"/>
          <w:sz w:val="20"/>
          <w:szCs w:val="20"/>
          <w:lang w:eastAsia="zh-CN"/>
        </w:rPr>
      </w:pPr>
    </w:p>
    <w:p w14:paraId="14F9BC37" w14:textId="77777777" w:rsidR="00692375" w:rsidRPr="002C60BB" w:rsidRDefault="007D522D" w:rsidP="002C60BB">
      <w:pPr>
        <w:pStyle w:val="Heading1"/>
        <w:numPr>
          <w:ilvl w:val="0"/>
          <w:numId w:val="1"/>
        </w:numPr>
        <w:jc w:val="left"/>
        <w:rPr>
          <w:b/>
        </w:rPr>
      </w:pPr>
      <w:r w:rsidRPr="002C60BB">
        <w:rPr>
          <w:b/>
        </w:rPr>
        <w:t>Acknowledgment</w:t>
      </w:r>
    </w:p>
    <w:p w14:paraId="6A96D7A1" w14:textId="77777777" w:rsidR="00E4590C" w:rsidRDefault="00E4590C" w:rsidP="00E4590C">
      <w:pPr>
        <w:ind w:left="216"/>
        <w:jc w:val="left"/>
        <w:rPr>
          <w:rFonts w:asciiTheme="majorBidi" w:hAnsiTheme="majorBidi" w:cstheme="majorBidi"/>
        </w:rPr>
      </w:pPr>
      <w:r w:rsidRPr="00E4590C">
        <w:rPr>
          <w:rFonts w:asciiTheme="majorBidi" w:hAnsiTheme="majorBidi" w:cstheme="majorBidi"/>
        </w:rPr>
        <w:t xml:space="preserve">I want to use this opportunity to thank Dr. Lauren England for supervising my dissertation. I was able to use the appropriate topics and delivery techniques to express the intended messages of my work by providing her with constructive criticism and inspiring suggestions. Also, I would like to convey my appreciation to my fellow students who have pushed and inspired me to finish my dissertation. Further I’d like to express my gratitude to the participants who agreed to get interviewed as a part of my dissertation. Last but not least, I'd want to express my gratitude to the Culture, Media, and Creative Industries teaching team for supporting me over my three years at King's College London. </w:t>
      </w:r>
    </w:p>
    <w:p w14:paraId="4BCC918F" w14:textId="77777777" w:rsidR="00AD44D0" w:rsidRPr="00E4590C" w:rsidRDefault="00AD44D0" w:rsidP="00E4590C">
      <w:pPr>
        <w:ind w:left="216"/>
        <w:jc w:val="left"/>
        <w:rPr>
          <w:rFonts w:asciiTheme="majorBidi" w:hAnsiTheme="majorBidi" w:cstheme="majorBidi"/>
        </w:rPr>
      </w:pPr>
    </w:p>
    <w:p w14:paraId="2B744B41" w14:textId="77777777" w:rsidR="00692375" w:rsidRPr="002C60BB" w:rsidRDefault="007D522D" w:rsidP="002C60BB">
      <w:pPr>
        <w:pStyle w:val="Heading1"/>
        <w:tabs>
          <w:tab w:val="clear" w:pos="0"/>
        </w:tabs>
        <w:ind w:firstLine="0"/>
        <w:jc w:val="left"/>
        <w:rPr>
          <w:b/>
        </w:rPr>
      </w:pPr>
      <w:r w:rsidRPr="002C60BB">
        <w:rPr>
          <w:b/>
        </w:rPr>
        <w:t>References</w:t>
      </w:r>
    </w:p>
    <w:p w14:paraId="601EF233" w14:textId="77777777" w:rsidR="00E83DAA" w:rsidRPr="00E4590C" w:rsidRDefault="00C26B91"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b/>
          <w:bCs/>
        </w:rPr>
        <w:t xml:space="preserve">[1] </w:t>
      </w:r>
      <w:r w:rsidR="00E83DAA" w:rsidRPr="00E4590C">
        <w:rPr>
          <w:rFonts w:asciiTheme="majorBidi" w:hAnsiTheme="majorBidi" w:cstheme="majorBidi"/>
          <w:color w:val="222222"/>
          <w:shd w:val="clear" w:color="auto" w:fill="FFFFFF"/>
        </w:rPr>
        <w:t>Aayog, N.I.T.I., 2017 Government of India. </w:t>
      </w:r>
      <w:r w:rsidR="00E83DAA" w:rsidRPr="00E4590C">
        <w:rPr>
          <w:rFonts w:asciiTheme="majorBidi" w:hAnsiTheme="majorBidi" w:cstheme="majorBidi"/>
          <w:i/>
          <w:iCs/>
          <w:color w:val="222222"/>
          <w:shd w:val="clear" w:color="auto" w:fill="FFFFFF"/>
        </w:rPr>
        <w:t>Nourishing India—National Nutrition Strategy</w:t>
      </w:r>
      <w:r w:rsidR="00E83DAA" w:rsidRPr="00E4590C">
        <w:rPr>
          <w:rFonts w:asciiTheme="majorBidi" w:hAnsiTheme="majorBidi" w:cstheme="majorBidi"/>
          <w:color w:val="222222"/>
          <w:shd w:val="clear" w:color="auto" w:fill="FFFFFF"/>
        </w:rPr>
        <w:t>.</w:t>
      </w:r>
    </w:p>
    <w:p w14:paraId="38E2B548" w14:textId="62EBB982"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 xml:space="preserve">[2] </w:t>
      </w:r>
      <w:r w:rsidRPr="00E4590C">
        <w:rPr>
          <w:rFonts w:asciiTheme="majorBidi" w:hAnsiTheme="majorBidi" w:cstheme="majorBidi"/>
          <w:lang w:val="en-GB"/>
        </w:rPr>
        <w:t>Adamson, G., 2012, October. Norbert Wiener and Prasanta Chandra Mahalanobis. In </w:t>
      </w:r>
      <w:r w:rsidRPr="00E4590C">
        <w:rPr>
          <w:rFonts w:asciiTheme="majorBidi" w:hAnsiTheme="majorBidi" w:cstheme="majorBidi"/>
          <w:i/>
          <w:iCs/>
          <w:lang w:val="en-GB"/>
        </w:rPr>
        <w:t>2012 IEEE Conference on Technology and Society in Asia (T&amp;SA)</w:t>
      </w:r>
      <w:r w:rsidRPr="00E4590C">
        <w:rPr>
          <w:rFonts w:asciiTheme="majorBidi" w:hAnsiTheme="majorBidi" w:cstheme="majorBidi"/>
          <w:lang w:val="en-GB"/>
        </w:rPr>
        <w:t> (pp. 1-5). IEEE.</w:t>
      </w:r>
    </w:p>
    <w:p w14:paraId="6C515BB4" w14:textId="4368E7DA"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 xml:space="preserve">[3] </w:t>
      </w:r>
      <w:r w:rsidRPr="00E4590C">
        <w:rPr>
          <w:rFonts w:asciiTheme="majorBidi" w:hAnsiTheme="majorBidi" w:cstheme="majorBidi"/>
          <w:lang w:val="en-GB"/>
        </w:rPr>
        <w:t>Allam, Z. and Dhunny, Z.A., 2019. On big data, artificial intelligence and smart cities. </w:t>
      </w:r>
      <w:r w:rsidRPr="00E4590C">
        <w:rPr>
          <w:rFonts w:asciiTheme="majorBidi" w:hAnsiTheme="majorBidi" w:cstheme="majorBidi"/>
          <w:i/>
          <w:iCs/>
          <w:lang w:val="en-GB"/>
        </w:rPr>
        <w:t>Cities</w:t>
      </w:r>
      <w:r w:rsidRPr="00E4590C">
        <w:rPr>
          <w:rFonts w:asciiTheme="majorBidi" w:hAnsiTheme="majorBidi" w:cstheme="majorBidi"/>
          <w:lang w:val="en-GB"/>
        </w:rPr>
        <w:t>, </w:t>
      </w:r>
      <w:r w:rsidRPr="00E4590C">
        <w:rPr>
          <w:rFonts w:asciiTheme="majorBidi" w:hAnsiTheme="majorBidi" w:cstheme="majorBidi"/>
          <w:i/>
          <w:iCs/>
          <w:lang w:val="en-GB"/>
        </w:rPr>
        <w:t>89</w:t>
      </w:r>
      <w:r w:rsidRPr="00E4590C">
        <w:rPr>
          <w:rFonts w:asciiTheme="majorBidi" w:hAnsiTheme="majorBidi" w:cstheme="majorBidi"/>
          <w:lang w:val="en-GB"/>
        </w:rPr>
        <w:t>, pp.80-91.</w:t>
      </w:r>
    </w:p>
    <w:p w14:paraId="0837EC59" w14:textId="1ECBE480"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 xml:space="preserve">[4] </w:t>
      </w:r>
      <w:r w:rsidRPr="00E4590C">
        <w:rPr>
          <w:rFonts w:asciiTheme="majorBidi" w:hAnsiTheme="majorBidi" w:cstheme="majorBidi"/>
          <w:lang w:val="en-GB"/>
        </w:rPr>
        <w:t>Aoun, J.E., 2017. </w:t>
      </w:r>
      <w:r w:rsidRPr="00E4590C">
        <w:rPr>
          <w:rFonts w:asciiTheme="majorBidi" w:hAnsiTheme="majorBidi" w:cstheme="majorBidi"/>
          <w:i/>
          <w:iCs/>
          <w:lang w:val="en-GB"/>
        </w:rPr>
        <w:t>Robot-proof: higher education in the age of artificial intelligence</w:t>
      </w:r>
      <w:r w:rsidRPr="00E4590C">
        <w:rPr>
          <w:rFonts w:asciiTheme="majorBidi" w:hAnsiTheme="majorBidi" w:cstheme="majorBidi"/>
          <w:lang w:val="en-GB"/>
        </w:rPr>
        <w:t>. MIT press.</w:t>
      </w:r>
    </w:p>
    <w:p w14:paraId="6472D1CB" w14:textId="67DF20CD" w:rsidR="00E83DAA" w:rsidRPr="00E4590C" w:rsidRDefault="00E83DAA" w:rsidP="00E83DAA">
      <w:pPr>
        <w:autoSpaceDE w:val="0"/>
        <w:autoSpaceDN w:val="0"/>
        <w:adjustRightInd w:val="0"/>
        <w:jc w:val="left"/>
        <w:rPr>
          <w:rFonts w:asciiTheme="majorBidi" w:hAnsiTheme="majorBidi" w:cstheme="majorBidi"/>
          <w:color w:val="222222"/>
          <w:shd w:val="clear" w:color="auto" w:fill="FFFFFF"/>
        </w:rPr>
      </w:pPr>
      <w:r w:rsidRPr="00E4590C">
        <w:rPr>
          <w:rFonts w:asciiTheme="majorBidi" w:hAnsiTheme="majorBidi" w:cstheme="majorBidi"/>
          <w:color w:val="222222"/>
          <w:shd w:val="clear" w:color="auto" w:fill="FFFFFF"/>
        </w:rPr>
        <w:t xml:space="preserve">[5] </w:t>
      </w:r>
      <w:r w:rsidRPr="00E4590C">
        <w:rPr>
          <w:rFonts w:asciiTheme="majorBidi" w:hAnsiTheme="majorBidi" w:cstheme="majorBidi"/>
          <w:color w:val="222222"/>
          <w:shd w:val="clear" w:color="auto" w:fill="FFFFFF"/>
        </w:rPr>
        <w:t>Appiah, K.A., 2015. The race in the modern world: Problem of the color line. </w:t>
      </w:r>
      <w:r w:rsidRPr="00E4590C">
        <w:rPr>
          <w:rFonts w:asciiTheme="majorBidi" w:hAnsiTheme="majorBidi" w:cstheme="majorBidi"/>
          <w:i/>
          <w:iCs/>
          <w:color w:val="222222"/>
          <w:shd w:val="clear" w:color="auto" w:fill="FFFFFF"/>
        </w:rPr>
        <w:t>Foreign Aff.</w:t>
      </w:r>
      <w:r w:rsidRPr="00E4590C">
        <w:rPr>
          <w:rFonts w:asciiTheme="majorBidi" w:hAnsiTheme="majorBidi" w:cstheme="majorBidi"/>
          <w:color w:val="222222"/>
          <w:shd w:val="clear" w:color="auto" w:fill="FFFFFF"/>
        </w:rPr>
        <w:t>, </w:t>
      </w:r>
      <w:r w:rsidRPr="00E4590C">
        <w:rPr>
          <w:rFonts w:asciiTheme="majorBidi" w:hAnsiTheme="majorBidi" w:cstheme="majorBidi"/>
          <w:i/>
          <w:iCs/>
          <w:color w:val="222222"/>
          <w:shd w:val="clear" w:color="auto" w:fill="FFFFFF"/>
        </w:rPr>
        <w:t>94</w:t>
      </w:r>
      <w:r w:rsidRPr="00E4590C">
        <w:rPr>
          <w:rFonts w:asciiTheme="majorBidi" w:hAnsiTheme="majorBidi" w:cstheme="majorBidi"/>
          <w:color w:val="222222"/>
          <w:shd w:val="clear" w:color="auto" w:fill="FFFFFF"/>
        </w:rPr>
        <w:t>, p.1.</w:t>
      </w:r>
    </w:p>
    <w:p w14:paraId="23E7532E" w14:textId="3C09F815"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 xml:space="preserve">[6] </w:t>
      </w:r>
      <w:r w:rsidRPr="00E4590C">
        <w:rPr>
          <w:rFonts w:asciiTheme="majorBidi" w:hAnsiTheme="majorBidi" w:cstheme="majorBidi"/>
          <w:lang w:val="en-GB"/>
        </w:rPr>
        <w:t>Ayala, I., Cuenca-Amigo, M. and Cuenca, J., 2020. Examining the state of the art of audience development in museums and heritage organisations: a Systematic Literature review. </w:t>
      </w:r>
      <w:r w:rsidRPr="00E4590C">
        <w:rPr>
          <w:rFonts w:asciiTheme="majorBidi" w:hAnsiTheme="majorBidi" w:cstheme="majorBidi"/>
          <w:i/>
          <w:iCs/>
          <w:lang w:val="en-GB"/>
        </w:rPr>
        <w:t>Museum Management and Curatorship</w:t>
      </w:r>
      <w:r w:rsidRPr="00E4590C">
        <w:rPr>
          <w:rFonts w:asciiTheme="majorBidi" w:hAnsiTheme="majorBidi" w:cstheme="majorBidi"/>
          <w:lang w:val="en-GB"/>
        </w:rPr>
        <w:t>, </w:t>
      </w:r>
      <w:r w:rsidRPr="00E4590C">
        <w:rPr>
          <w:rFonts w:asciiTheme="majorBidi" w:hAnsiTheme="majorBidi" w:cstheme="majorBidi"/>
          <w:i/>
          <w:iCs/>
          <w:lang w:val="en-GB"/>
        </w:rPr>
        <w:t>35</w:t>
      </w:r>
      <w:r w:rsidRPr="00E4590C">
        <w:rPr>
          <w:rFonts w:asciiTheme="majorBidi" w:hAnsiTheme="majorBidi" w:cstheme="majorBidi"/>
          <w:lang w:val="en-GB"/>
        </w:rPr>
        <w:t>(3), pp. 306-327.</w:t>
      </w:r>
    </w:p>
    <w:p w14:paraId="7C6EDDE7" w14:textId="63CF1D25"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w:t>
      </w:r>
      <w:r w:rsidRPr="00E4590C">
        <w:rPr>
          <w:rFonts w:asciiTheme="majorBidi" w:hAnsiTheme="majorBidi" w:cstheme="majorBidi"/>
          <w:lang w:val="en-GB"/>
        </w:rPr>
        <w:t>7]</w:t>
      </w:r>
      <w:r w:rsidRPr="00E4590C">
        <w:rPr>
          <w:rFonts w:asciiTheme="majorBidi" w:hAnsiTheme="majorBidi" w:cstheme="majorBidi"/>
          <w:lang w:val="en-GB"/>
        </w:rPr>
        <w:t xml:space="preserve"> Barton, D., Woetzel, J., Seong, J. and Tian, Q., 2017. Artificial intelligence: implications for China.</w:t>
      </w:r>
    </w:p>
    <w:p w14:paraId="4443F116" w14:textId="042E1A7B"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w:t>
      </w:r>
      <w:r w:rsidRPr="00E4590C">
        <w:rPr>
          <w:rFonts w:asciiTheme="majorBidi" w:hAnsiTheme="majorBidi" w:cstheme="majorBidi"/>
          <w:lang w:val="en-GB"/>
        </w:rPr>
        <w:t>8</w:t>
      </w:r>
      <w:r w:rsidRPr="00E4590C">
        <w:rPr>
          <w:rFonts w:asciiTheme="majorBidi" w:hAnsiTheme="majorBidi" w:cstheme="majorBidi"/>
          <w:lang w:val="en-GB"/>
        </w:rPr>
        <w:t>] Bhot, A.M. 2022, ‘This museum is using Ai to remind us of all the threads we have in common’ [online] Available at: &lt;</w:t>
      </w:r>
      <w:r w:rsidRPr="00E4590C">
        <w:rPr>
          <w:rFonts w:asciiTheme="majorBidi" w:hAnsiTheme="majorBidi" w:cstheme="majorBidi"/>
        </w:rPr>
        <w:t xml:space="preserve"> </w:t>
      </w:r>
      <w:hyperlink r:id="rId9" w:history="1">
        <w:r w:rsidRPr="00E4590C">
          <w:rPr>
            <w:rStyle w:val="Hyperlink"/>
            <w:rFonts w:asciiTheme="majorBidi" w:hAnsiTheme="majorBidi" w:cstheme="majorBidi"/>
            <w:lang w:val="en-GB"/>
          </w:rPr>
          <w:t>https://news.microsoft.com/en-in/features/this-museum-is-using-ai-to-remind-us-of-all-the-threads-we-have-in-common/</w:t>
        </w:r>
      </w:hyperlink>
      <w:r w:rsidRPr="00E4590C">
        <w:rPr>
          <w:rFonts w:asciiTheme="majorBidi" w:hAnsiTheme="majorBidi" w:cstheme="majorBidi"/>
          <w:lang w:val="en-GB"/>
        </w:rPr>
        <w:t>&gt; [Accessed on 1</w:t>
      </w:r>
      <w:r w:rsidRPr="00E4590C">
        <w:rPr>
          <w:rFonts w:asciiTheme="majorBidi" w:hAnsiTheme="majorBidi" w:cstheme="majorBidi"/>
          <w:vertAlign w:val="superscript"/>
          <w:lang w:val="en-GB"/>
        </w:rPr>
        <w:t>st</w:t>
      </w:r>
      <w:r w:rsidRPr="00E4590C">
        <w:rPr>
          <w:rFonts w:asciiTheme="majorBidi" w:hAnsiTheme="majorBidi" w:cstheme="majorBidi"/>
          <w:lang w:val="en-GB"/>
        </w:rPr>
        <w:t xml:space="preserve"> May, 2023] </w:t>
      </w:r>
    </w:p>
    <w:p w14:paraId="7D84B0BB" w14:textId="21920468"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lastRenderedPageBreak/>
        <w:t>[</w:t>
      </w:r>
      <w:r w:rsidRPr="00E4590C">
        <w:rPr>
          <w:rFonts w:asciiTheme="majorBidi" w:hAnsiTheme="majorBidi" w:cstheme="majorBidi"/>
          <w:lang w:val="en-GB"/>
        </w:rPr>
        <w:t>9</w:t>
      </w:r>
      <w:r w:rsidRPr="00E4590C">
        <w:rPr>
          <w:rFonts w:asciiTheme="majorBidi" w:hAnsiTheme="majorBidi" w:cstheme="majorBidi"/>
          <w:lang w:val="en-GB"/>
        </w:rPr>
        <w:t>] Bond, C., 2002. The Cherokee nation and tribal uses of GIS. In </w:t>
      </w:r>
      <w:r w:rsidRPr="00E4590C">
        <w:rPr>
          <w:rFonts w:asciiTheme="majorBidi" w:hAnsiTheme="majorBidi" w:cstheme="majorBidi"/>
          <w:i/>
          <w:iCs/>
          <w:lang w:val="en-GB"/>
        </w:rPr>
        <w:t>Community participation and geographical information systems</w:t>
      </w:r>
      <w:r w:rsidRPr="00E4590C">
        <w:rPr>
          <w:rFonts w:asciiTheme="majorBidi" w:hAnsiTheme="majorBidi" w:cstheme="majorBidi"/>
          <w:lang w:val="en-GB"/>
        </w:rPr>
        <w:t> (pp. 283-293). CRC Press.</w:t>
      </w:r>
    </w:p>
    <w:p w14:paraId="667CEAAB" w14:textId="61344177" w:rsidR="00E83DAA" w:rsidRPr="00E4590C" w:rsidRDefault="00E83DAA" w:rsidP="00E83DAA">
      <w:pPr>
        <w:autoSpaceDE w:val="0"/>
        <w:autoSpaceDN w:val="0"/>
        <w:adjustRightInd w:val="0"/>
        <w:jc w:val="left"/>
        <w:rPr>
          <w:rFonts w:asciiTheme="majorBidi" w:hAnsiTheme="majorBidi" w:cstheme="majorBidi"/>
          <w:color w:val="222222"/>
          <w:shd w:val="clear" w:color="auto" w:fill="FFFFFF"/>
        </w:rPr>
      </w:pPr>
      <w:r w:rsidRPr="00E4590C">
        <w:rPr>
          <w:rFonts w:asciiTheme="majorBidi" w:hAnsiTheme="majorBidi" w:cstheme="majorBidi"/>
          <w:lang w:val="en-GB"/>
        </w:rPr>
        <w:t>[</w:t>
      </w:r>
      <w:r w:rsidRPr="00E4590C">
        <w:rPr>
          <w:rFonts w:asciiTheme="majorBidi" w:hAnsiTheme="majorBidi" w:cstheme="majorBidi"/>
          <w:lang w:val="en-GB"/>
        </w:rPr>
        <w:t>10</w:t>
      </w:r>
      <w:r w:rsidRPr="00E4590C">
        <w:rPr>
          <w:rFonts w:asciiTheme="majorBidi" w:hAnsiTheme="majorBidi" w:cstheme="majorBidi"/>
          <w:lang w:val="en-GB"/>
        </w:rPr>
        <w:t xml:space="preserve">] </w:t>
      </w:r>
      <w:r w:rsidRPr="00E4590C">
        <w:rPr>
          <w:rFonts w:asciiTheme="majorBidi" w:hAnsiTheme="majorBidi" w:cstheme="majorBidi"/>
          <w:color w:val="222222"/>
          <w:shd w:val="clear" w:color="auto" w:fill="FFFFFF"/>
        </w:rPr>
        <w:t>Brunow, D., 2015. Remediating Transcultural Memory. In </w:t>
      </w:r>
      <w:r w:rsidRPr="00E4590C">
        <w:rPr>
          <w:rFonts w:asciiTheme="majorBidi" w:hAnsiTheme="majorBidi" w:cstheme="majorBidi"/>
          <w:i/>
          <w:iCs/>
          <w:color w:val="222222"/>
          <w:shd w:val="clear" w:color="auto" w:fill="FFFFFF"/>
        </w:rPr>
        <w:t>Remediating Transcultural Memory</w:t>
      </w:r>
      <w:r w:rsidRPr="00E4590C">
        <w:rPr>
          <w:rFonts w:asciiTheme="majorBidi" w:hAnsiTheme="majorBidi" w:cstheme="majorBidi"/>
          <w:color w:val="222222"/>
          <w:shd w:val="clear" w:color="auto" w:fill="FFFFFF"/>
        </w:rPr>
        <w:t>. de Gruyter.</w:t>
      </w:r>
    </w:p>
    <w:p w14:paraId="6143A252" w14:textId="4215941E" w:rsidR="00E83DAA" w:rsidRPr="00E4590C" w:rsidRDefault="00E83DAA" w:rsidP="00E83DAA">
      <w:pPr>
        <w:autoSpaceDE w:val="0"/>
        <w:autoSpaceDN w:val="0"/>
        <w:adjustRightInd w:val="0"/>
        <w:jc w:val="left"/>
        <w:rPr>
          <w:rFonts w:asciiTheme="majorBidi" w:hAnsiTheme="majorBidi" w:cstheme="majorBidi"/>
          <w:color w:val="222222"/>
          <w:shd w:val="clear" w:color="auto" w:fill="FFFFFF"/>
        </w:rPr>
      </w:pPr>
      <w:r w:rsidRPr="00E4590C">
        <w:rPr>
          <w:rFonts w:asciiTheme="majorBidi" w:hAnsiTheme="majorBidi" w:cstheme="majorBidi"/>
          <w:lang w:val="en-GB"/>
        </w:rPr>
        <w:t>[</w:t>
      </w:r>
      <w:r w:rsidRPr="00E4590C">
        <w:rPr>
          <w:rFonts w:asciiTheme="majorBidi" w:hAnsiTheme="majorBidi" w:cstheme="majorBidi"/>
          <w:lang w:val="en-GB"/>
        </w:rPr>
        <w:t>11</w:t>
      </w:r>
      <w:r w:rsidRPr="00E4590C">
        <w:rPr>
          <w:rFonts w:asciiTheme="majorBidi" w:hAnsiTheme="majorBidi" w:cstheme="majorBidi"/>
          <w:lang w:val="en-GB"/>
        </w:rPr>
        <w:t xml:space="preserve">] </w:t>
      </w:r>
      <w:r w:rsidRPr="00E4590C">
        <w:rPr>
          <w:rFonts w:asciiTheme="majorBidi" w:hAnsiTheme="majorBidi" w:cstheme="majorBidi"/>
          <w:color w:val="222222"/>
          <w:shd w:val="clear" w:color="auto" w:fill="FFFFFF"/>
        </w:rPr>
        <w:t>Buolamwini, J., 2016. How I’m fighting bias in algorithms. </w:t>
      </w:r>
      <w:r w:rsidRPr="00E4590C">
        <w:rPr>
          <w:rFonts w:asciiTheme="majorBidi" w:hAnsiTheme="majorBidi" w:cstheme="majorBidi"/>
          <w:i/>
          <w:iCs/>
          <w:color w:val="222222"/>
          <w:shd w:val="clear" w:color="auto" w:fill="FFFFFF"/>
        </w:rPr>
        <w:t xml:space="preserve">November, TEDx Beacon Street </w:t>
      </w:r>
      <w:r w:rsidRPr="00E4590C">
        <w:rPr>
          <w:rFonts w:asciiTheme="majorBidi" w:hAnsiTheme="majorBidi" w:cstheme="majorBidi"/>
          <w:color w:val="222222"/>
          <w:shd w:val="clear" w:color="auto" w:fill="FFFFFF"/>
        </w:rPr>
        <w:t>[ Online Video]. Available at: &lt;</w:t>
      </w:r>
      <w:hyperlink r:id="rId10" w:history="1">
        <w:r w:rsidRPr="00E4590C">
          <w:rPr>
            <w:rStyle w:val="Hyperlink"/>
            <w:rFonts w:asciiTheme="majorBidi" w:hAnsiTheme="majorBidi" w:cstheme="majorBidi"/>
            <w:shd w:val="clear" w:color="auto" w:fill="FFFFFF"/>
          </w:rPr>
          <w:t>https://www.youtube.com/watch?v=UG_X_7g63rY&amp;t=2s</w:t>
        </w:r>
      </w:hyperlink>
      <w:r w:rsidRPr="00E4590C">
        <w:rPr>
          <w:rFonts w:asciiTheme="majorBidi" w:hAnsiTheme="majorBidi" w:cstheme="majorBidi"/>
          <w:color w:val="222222"/>
          <w:shd w:val="clear" w:color="auto" w:fill="FFFFFF"/>
        </w:rPr>
        <w:t>&gt; [Accessed on 28</w:t>
      </w:r>
      <w:r w:rsidRPr="00E4590C">
        <w:rPr>
          <w:rFonts w:asciiTheme="majorBidi" w:hAnsiTheme="majorBidi" w:cstheme="majorBidi"/>
          <w:color w:val="222222"/>
          <w:shd w:val="clear" w:color="auto" w:fill="FFFFFF"/>
          <w:vertAlign w:val="superscript"/>
        </w:rPr>
        <w:t>th</w:t>
      </w:r>
      <w:r w:rsidRPr="00E4590C">
        <w:rPr>
          <w:rFonts w:asciiTheme="majorBidi" w:hAnsiTheme="majorBidi" w:cstheme="majorBidi"/>
          <w:color w:val="222222"/>
          <w:shd w:val="clear" w:color="auto" w:fill="FFFFFF"/>
        </w:rPr>
        <w:t xml:space="preserve"> April, 2023]</w:t>
      </w:r>
    </w:p>
    <w:p w14:paraId="7AB71BD2" w14:textId="5FDC8044" w:rsidR="00E83DAA" w:rsidRPr="00E4590C" w:rsidRDefault="00E83DAA" w:rsidP="00E83DAA">
      <w:pPr>
        <w:autoSpaceDE w:val="0"/>
        <w:autoSpaceDN w:val="0"/>
        <w:adjustRightInd w:val="0"/>
        <w:jc w:val="left"/>
        <w:rPr>
          <w:rFonts w:asciiTheme="majorBidi" w:hAnsiTheme="majorBidi" w:cstheme="majorBidi"/>
          <w:color w:val="222222"/>
          <w:shd w:val="clear" w:color="auto" w:fill="FFFFFF"/>
        </w:rPr>
      </w:pPr>
      <w:r w:rsidRPr="00E4590C">
        <w:rPr>
          <w:rFonts w:asciiTheme="majorBidi" w:hAnsiTheme="majorBidi" w:cstheme="majorBidi"/>
          <w:lang w:val="en-GB"/>
        </w:rPr>
        <w:t>[</w:t>
      </w:r>
      <w:r w:rsidRPr="00E4590C">
        <w:rPr>
          <w:rFonts w:asciiTheme="majorBidi" w:hAnsiTheme="majorBidi" w:cstheme="majorBidi"/>
          <w:lang w:val="en-GB"/>
        </w:rPr>
        <w:t>12</w:t>
      </w:r>
      <w:r w:rsidRPr="00E4590C">
        <w:rPr>
          <w:rFonts w:asciiTheme="majorBidi" w:hAnsiTheme="majorBidi" w:cstheme="majorBidi"/>
          <w:lang w:val="en-GB"/>
        </w:rPr>
        <w:t xml:space="preserve">] </w:t>
      </w:r>
      <w:r w:rsidRPr="00E4590C">
        <w:rPr>
          <w:rFonts w:asciiTheme="majorBidi" w:hAnsiTheme="majorBidi" w:cstheme="majorBidi"/>
          <w:color w:val="222222"/>
          <w:shd w:val="clear" w:color="auto" w:fill="FFFFFF"/>
        </w:rPr>
        <w:t>Caramiaux, B., 2020. </w:t>
      </w:r>
      <w:r w:rsidRPr="00E4590C">
        <w:rPr>
          <w:rFonts w:asciiTheme="majorBidi" w:hAnsiTheme="majorBidi" w:cstheme="majorBidi"/>
          <w:i/>
          <w:iCs/>
          <w:color w:val="222222"/>
          <w:shd w:val="clear" w:color="auto" w:fill="FFFFFF"/>
        </w:rPr>
        <w:t>Research for CULT Committee-The Use of Artificial Intelligence in the Cultural and Creative Sectors</w:t>
      </w:r>
      <w:r w:rsidRPr="00E4590C">
        <w:rPr>
          <w:rFonts w:asciiTheme="majorBidi" w:hAnsiTheme="majorBidi" w:cstheme="majorBidi"/>
          <w:color w:val="222222"/>
          <w:shd w:val="clear" w:color="auto" w:fill="FFFFFF"/>
        </w:rPr>
        <w:t> (Doctoral dissertation, CULT Committee, European Parliament).</w:t>
      </w:r>
    </w:p>
    <w:p w14:paraId="5DB3470A" w14:textId="0C9C1711"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w:t>
      </w:r>
      <w:r w:rsidRPr="00E4590C">
        <w:rPr>
          <w:rFonts w:asciiTheme="majorBidi" w:hAnsiTheme="majorBidi" w:cstheme="majorBidi"/>
          <w:lang w:val="en-GB"/>
        </w:rPr>
        <w:t>13</w:t>
      </w:r>
      <w:r w:rsidRPr="00E4590C">
        <w:rPr>
          <w:rFonts w:asciiTheme="majorBidi" w:hAnsiTheme="majorBidi" w:cstheme="majorBidi"/>
          <w:lang w:val="en-GB"/>
        </w:rPr>
        <w:t>] Carisi, M., Albarelli, A. and Luccio, F.L., 2019, September. Design and implementation of an airport chatbot. In </w:t>
      </w:r>
      <w:r w:rsidRPr="00E4590C">
        <w:rPr>
          <w:rFonts w:asciiTheme="majorBidi" w:hAnsiTheme="majorBidi" w:cstheme="majorBidi"/>
          <w:i/>
          <w:iCs/>
          <w:lang w:val="en-GB"/>
        </w:rPr>
        <w:t>Proceedings of the 5th EAI International Conference on Smart Objects and Technologies for Social Good</w:t>
      </w:r>
      <w:r w:rsidRPr="00E4590C">
        <w:rPr>
          <w:rFonts w:asciiTheme="majorBidi" w:hAnsiTheme="majorBidi" w:cstheme="majorBidi"/>
          <w:lang w:val="en-GB"/>
        </w:rPr>
        <w:t> (pp. 49-54).</w:t>
      </w:r>
    </w:p>
    <w:p w14:paraId="41B93F4C" w14:textId="5AF0AD8B"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w:t>
      </w:r>
      <w:r w:rsidRPr="00E4590C">
        <w:rPr>
          <w:rFonts w:asciiTheme="majorBidi" w:hAnsiTheme="majorBidi" w:cstheme="majorBidi"/>
          <w:lang w:val="en-GB"/>
        </w:rPr>
        <w:t>14</w:t>
      </w:r>
      <w:r w:rsidRPr="00E4590C">
        <w:rPr>
          <w:rFonts w:asciiTheme="majorBidi" w:hAnsiTheme="majorBidi" w:cstheme="majorBidi"/>
          <w:lang w:val="en-GB"/>
        </w:rPr>
        <w:t>] Castro, D. and New, J., 2016. The promise of artificial intelligence. </w:t>
      </w:r>
      <w:r w:rsidRPr="00E4590C">
        <w:rPr>
          <w:rFonts w:asciiTheme="majorBidi" w:hAnsiTheme="majorBidi" w:cstheme="majorBidi"/>
          <w:i/>
          <w:iCs/>
          <w:lang w:val="en-GB"/>
        </w:rPr>
        <w:t>Center for Data Innovation</w:t>
      </w:r>
      <w:r w:rsidRPr="00E4590C">
        <w:rPr>
          <w:rFonts w:asciiTheme="majorBidi" w:hAnsiTheme="majorBidi" w:cstheme="majorBidi"/>
          <w:lang w:val="en-GB"/>
        </w:rPr>
        <w:t>, </w:t>
      </w:r>
      <w:r w:rsidRPr="00E4590C">
        <w:rPr>
          <w:rFonts w:asciiTheme="majorBidi" w:hAnsiTheme="majorBidi" w:cstheme="majorBidi"/>
          <w:i/>
          <w:iCs/>
          <w:lang w:val="en-GB"/>
        </w:rPr>
        <w:t>115</w:t>
      </w:r>
      <w:r w:rsidRPr="00E4590C">
        <w:rPr>
          <w:rFonts w:asciiTheme="majorBidi" w:hAnsiTheme="majorBidi" w:cstheme="majorBidi"/>
          <w:lang w:val="en-GB"/>
        </w:rPr>
        <w:t>(10), pp.32-35.</w:t>
      </w:r>
    </w:p>
    <w:p w14:paraId="7ABE1954" w14:textId="538B9855"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w:t>
      </w:r>
      <w:r w:rsidRPr="00E4590C">
        <w:rPr>
          <w:rFonts w:asciiTheme="majorBidi" w:hAnsiTheme="majorBidi" w:cstheme="majorBidi"/>
          <w:lang w:val="en-GB"/>
        </w:rPr>
        <w:t>15</w:t>
      </w:r>
      <w:r w:rsidRPr="00E4590C">
        <w:rPr>
          <w:rFonts w:asciiTheme="majorBidi" w:hAnsiTheme="majorBidi" w:cstheme="majorBidi"/>
          <w:lang w:val="en-GB"/>
        </w:rPr>
        <w:t xml:space="preserve">] Castro, R. and New, B., 2016. Artificial intelligence and machine learning for human language translation. ACM Transactions on Asian and Low-Resource Language Information Processing (TALLIP), 15(4), p.18. </w:t>
      </w:r>
    </w:p>
    <w:p w14:paraId="69DE99BC" w14:textId="4ED80289"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w:t>
      </w:r>
      <w:r w:rsidRPr="00E4590C">
        <w:rPr>
          <w:rFonts w:asciiTheme="majorBidi" w:hAnsiTheme="majorBidi" w:cstheme="majorBidi"/>
          <w:lang w:val="en-GB"/>
        </w:rPr>
        <w:t>1</w:t>
      </w:r>
      <w:r w:rsidRPr="00E4590C">
        <w:rPr>
          <w:rFonts w:asciiTheme="majorBidi" w:hAnsiTheme="majorBidi" w:cstheme="majorBidi"/>
          <w:lang w:val="en-GB"/>
        </w:rPr>
        <w:t>6] Chakrabarty, D., 2022. Deconstructing Femininity and Progression of Women in 20th-Century Bollywood Films. In </w:t>
      </w:r>
      <w:r w:rsidRPr="00E4590C">
        <w:rPr>
          <w:rFonts w:asciiTheme="majorBidi" w:hAnsiTheme="majorBidi" w:cstheme="majorBidi"/>
          <w:i/>
          <w:iCs/>
          <w:lang w:val="en-GB"/>
        </w:rPr>
        <w:t>Cinematic Representations of Women in Modern Celebrity Culture, 1900–1950</w:t>
      </w:r>
      <w:r w:rsidRPr="00E4590C">
        <w:rPr>
          <w:rFonts w:asciiTheme="majorBidi" w:hAnsiTheme="majorBidi" w:cstheme="majorBidi"/>
          <w:lang w:val="en-GB"/>
        </w:rPr>
        <w:t> (pp. 120-141). Routledge.</w:t>
      </w:r>
    </w:p>
    <w:p w14:paraId="1BBCA2A2" w14:textId="28B52EA4"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 xml:space="preserve">[17] </w:t>
      </w:r>
      <w:r w:rsidRPr="00E4590C">
        <w:rPr>
          <w:rFonts w:asciiTheme="majorBidi" w:hAnsiTheme="majorBidi" w:cstheme="majorBidi"/>
          <w:lang w:val="en-GB"/>
        </w:rPr>
        <w:t>Charniak, E., 1985. </w:t>
      </w:r>
      <w:r w:rsidRPr="00E4590C">
        <w:rPr>
          <w:rFonts w:asciiTheme="majorBidi" w:hAnsiTheme="majorBidi" w:cstheme="majorBidi"/>
          <w:i/>
          <w:iCs/>
          <w:lang w:val="en-GB"/>
        </w:rPr>
        <w:t>Introduction to artificial intelligence</w:t>
      </w:r>
      <w:r w:rsidRPr="00E4590C">
        <w:rPr>
          <w:rFonts w:asciiTheme="majorBidi" w:hAnsiTheme="majorBidi" w:cstheme="majorBidi"/>
          <w:lang w:val="en-GB"/>
        </w:rPr>
        <w:t>. Pearson Education India.</w:t>
      </w:r>
    </w:p>
    <w:p w14:paraId="2EB7D275" w14:textId="1109120A"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[18] </w:t>
      </w:r>
      <w:r w:rsidR="00E83DAA" w:rsidRPr="00E4590C">
        <w:rPr>
          <w:rFonts w:asciiTheme="majorBidi" w:hAnsiTheme="majorBidi" w:cstheme="majorBidi"/>
          <w:color w:val="222222"/>
          <w:shd w:val="clear" w:color="auto" w:fill="FFFFFF"/>
        </w:rPr>
        <w:t>Crenshaw, K., 1989. Demarginalizing the intersection of race and sex: A black feminist critique of antidiscrimination doctrine, feminist theory and antiracist politics. </w:t>
      </w:r>
      <w:r w:rsidR="00E83DAA" w:rsidRPr="00E4590C">
        <w:rPr>
          <w:rFonts w:asciiTheme="majorBidi" w:hAnsiTheme="majorBidi" w:cstheme="majorBidi"/>
          <w:i/>
          <w:iCs/>
          <w:color w:val="222222"/>
          <w:shd w:val="clear" w:color="auto" w:fill="FFFFFF"/>
        </w:rPr>
        <w:t>u. Chi. Legal f.</w:t>
      </w:r>
      <w:r w:rsidR="00E83DAA" w:rsidRPr="00E4590C">
        <w:rPr>
          <w:rFonts w:asciiTheme="majorBidi" w:hAnsiTheme="majorBidi" w:cstheme="majorBidi"/>
          <w:color w:val="222222"/>
          <w:shd w:val="clear" w:color="auto" w:fill="FFFFFF"/>
        </w:rPr>
        <w:t>, p.139.</w:t>
      </w:r>
    </w:p>
    <w:p w14:paraId="5D118F6B" w14:textId="24D34629"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color w:val="222222"/>
          <w:shd w:val="clear" w:color="auto" w:fill="FFFFFF"/>
        </w:rPr>
        <w:t>[1</w:t>
      </w:r>
      <w:r>
        <w:rPr>
          <w:rFonts w:asciiTheme="majorBidi" w:hAnsiTheme="majorBidi" w:cstheme="majorBidi"/>
          <w:color w:val="222222"/>
          <w:shd w:val="clear" w:color="auto" w:fill="FFFFFF"/>
        </w:rPr>
        <w:t>9</w:t>
      </w:r>
      <w:r>
        <w:rPr>
          <w:rFonts w:asciiTheme="majorBidi" w:hAnsiTheme="majorBidi" w:cstheme="majorBidi"/>
          <w:color w:val="222222"/>
          <w:shd w:val="clear" w:color="auto" w:fill="FFFFFF"/>
        </w:rPr>
        <w:t xml:space="preserve">] </w:t>
      </w:r>
      <w:r w:rsidR="00E83DAA" w:rsidRPr="00E4590C">
        <w:rPr>
          <w:rFonts w:asciiTheme="majorBidi" w:hAnsiTheme="majorBidi" w:cstheme="majorBidi"/>
          <w:lang w:val="en-GB"/>
        </w:rPr>
        <w:t>Das, S.S. and Bhattacharyya, A., 2021. Decolonization as a desiring machine: reinventing postcolonial appropriation: Decolonizing theory: thinking across traditions, by Aditya Nigam, New Delhi, Bloomsbury India, 2020, Indian Rupees 584.50 (ebook), ASIN: B089XXK3TJ.</w:t>
      </w:r>
    </w:p>
    <w:p w14:paraId="05B7EF90" w14:textId="6D9D3129"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color w:val="222222"/>
          <w:shd w:val="clear" w:color="auto" w:fill="FFFFFF"/>
        </w:rPr>
        <w:t>[</w:t>
      </w:r>
      <w:r>
        <w:rPr>
          <w:rFonts w:asciiTheme="majorBidi" w:hAnsiTheme="majorBidi" w:cstheme="majorBidi"/>
          <w:color w:val="222222"/>
          <w:shd w:val="clear" w:color="auto" w:fill="FFFFFF"/>
        </w:rPr>
        <w:t>20</w:t>
      </w:r>
      <w:r>
        <w:rPr>
          <w:rFonts w:asciiTheme="majorBidi" w:hAnsiTheme="majorBidi" w:cstheme="majorBidi"/>
          <w:color w:val="222222"/>
          <w:shd w:val="clear" w:color="auto" w:fill="FFFFFF"/>
        </w:rPr>
        <w:t xml:space="preserve">] </w:t>
      </w:r>
      <w:r w:rsidR="00E83DAA" w:rsidRPr="00E4590C">
        <w:rPr>
          <w:rFonts w:asciiTheme="majorBidi" w:hAnsiTheme="majorBidi" w:cstheme="majorBidi"/>
          <w:lang w:val="en-GB"/>
        </w:rPr>
        <w:t>Davenport, T.H., 2018. </w:t>
      </w:r>
      <w:r w:rsidR="00E83DAA" w:rsidRPr="00E4590C">
        <w:rPr>
          <w:rFonts w:asciiTheme="majorBidi" w:hAnsiTheme="majorBidi" w:cstheme="majorBidi"/>
          <w:i/>
          <w:iCs/>
          <w:lang w:val="en-GB"/>
        </w:rPr>
        <w:t>The AI advantage: How to put the artificial intelligence revolution to work</w:t>
      </w:r>
      <w:r w:rsidR="00E83DAA" w:rsidRPr="00E4590C">
        <w:rPr>
          <w:rFonts w:asciiTheme="majorBidi" w:hAnsiTheme="majorBidi" w:cstheme="majorBidi"/>
          <w:lang w:val="en-GB"/>
        </w:rPr>
        <w:t>. mit Press.</w:t>
      </w:r>
    </w:p>
    <w:p w14:paraId="7C6E2C2B" w14:textId="6D2E85CE"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color w:val="222222"/>
          <w:shd w:val="clear" w:color="auto" w:fill="FFFFFF"/>
        </w:rPr>
        <w:t>[</w:t>
      </w:r>
      <w:r>
        <w:rPr>
          <w:rFonts w:asciiTheme="majorBidi" w:hAnsiTheme="majorBidi" w:cstheme="majorBidi"/>
          <w:color w:val="222222"/>
          <w:shd w:val="clear" w:color="auto" w:fill="FFFFFF"/>
        </w:rPr>
        <w:t>2</w:t>
      </w:r>
      <w:r>
        <w:rPr>
          <w:rFonts w:asciiTheme="majorBidi" w:hAnsiTheme="majorBidi" w:cstheme="majorBidi"/>
          <w:color w:val="222222"/>
          <w:shd w:val="clear" w:color="auto" w:fill="FFFFFF"/>
        </w:rPr>
        <w:t xml:space="preserve">1] </w:t>
      </w:r>
      <w:r w:rsidR="00E83DAA" w:rsidRPr="00E4590C">
        <w:rPr>
          <w:rFonts w:asciiTheme="majorBidi" w:hAnsiTheme="majorBidi" w:cstheme="majorBidi"/>
          <w:lang w:val="en-GB"/>
        </w:rPr>
        <w:t>Decker, S., 2013. The silence of the archives: Business history, post-colonialism and archival ethnography. </w:t>
      </w:r>
      <w:r w:rsidR="00E83DAA" w:rsidRPr="00E4590C">
        <w:rPr>
          <w:rFonts w:asciiTheme="majorBidi" w:hAnsiTheme="majorBidi" w:cstheme="majorBidi"/>
          <w:i/>
          <w:iCs/>
          <w:lang w:val="en-GB"/>
        </w:rPr>
        <w:t>Management &amp; Organizational History</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8</w:t>
      </w:r>
      <w:r w:rsidR="00E83DAA" w:rsidRPr="00E4590C">
        <w:rPr>
          <w:rFonts w:asciiTheme="majorBidi" w:hAnsiTheme="majorBidi" w:cstheme="majorBidi"/>
          <w:lang w:val="en-GB"/>
        </w:rPr>
        <w:t>(2), pp.155-173.</w:t>
      </w:r>
    </w:p>
    <w:p w14:paraId="29A16B0E" w14:textId="3C61F482"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color w:val="222222"/>
          <w:shd w:val="clear" w:color="auto" w:fill="FFFFFF"/>
        </w:rPr>
        <w:t>[</w:t>
      </w:r>
      <w:r>
        <w:rPr>
          <w:rFonts w:asciiTheme="majorBidi" w:hAnsiTheme="majorBidi" w:cstheme="majorBidi"/>
          <w:color w:val="222222"/>
          <w:shd w:val="clear" w:color="auto" w:fill="FFFFFF"/>
        </w:rPr>
        <w:t>22</w:t>
      </w:r>
      <w:r>
        <w:rPr>
          <w:rFonts w:asciiTheme="majorBidi" w:hAnsiTheme="majorBidi" w:cstheme="majorBidi"/>
          <w:color w:val="222222"/>
          <w:shd w:val="clear" w:color="auto" w:fill="FFFFFF"/>
        </w:rPr>
        <w:t xml:space="preserve">] </w:t>
      </w:r>
      <w:r w:rsidR="00E83DAA" w:rsidRPr="00E4590C">
        <w:rPr>
          <w:rFonts w:asciiTheme="majorBidi" w:hAnsiTheme="majorBidi" w:cstheme="majorBidi"/>
          <w:lang w:val="en-GB"/>
        </w:rPr>
        <w:t>Dwivedi, Y.K., Hughes, L., Ismagilova, E., Aarts, G., Coombs, C., Crick, T., Duan, Y., Dwivedi, R., Edwards, J., Eirug, A. and Galanos, V., 2021. Artificial Intelligence (AI): Multidisciplinary perspectives on emerging challenges, opportunities, and agenda for research, practice and policy. </w:t>
      </w:r>
      <w:r w:rsidR="00E83DAA" w:rsidRPr="00E4590C">
        <w:rPr>
          <w:rFonts w:asciiTheme="majorBidi" w:hAnsiTheme="majorBidi" w:cstheme="majorBidi"/>
          <w:i/>
          <w:iCs/>
          <w:lang w:val="en-GB"/>
        </w:rPr>
        <w:t>International Journal of Information Management</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57</w:t>
      </w:r>
      <w:r w:rsidR="00E83DAA" w:rsidRPr="00E4590C">
        <w:rPr>
          <w:rFonts w:asciiTheme="majorBidi" w:hAnsiTheme="majorBidi" w:cstheme="majorBidi"/>
          <w:lang w:val="en-GB"/>
        </w:rPr>
        <w:t>, p.101994.</w:t>
      </w:r>
    </w:p>
    <w:p w14:paraId="3094AE43" w14:textId="7886ED42"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w:t>
      </w:r>
      <w:r>
        <w:rPr>
          <w:rFonts w:asciiTheme="majorBidi" w:hAnsiTheme="majorBidi" w:cstheme="majorBidi"/>
          <w:color w:val="222222"/>
          <w:shd w:val="clear" w:color="auto" w:fill="FFFFFF"/>
        </w:rPr>
        <w:t>23</w:t>
      </w:r>
      <w:r>
        <w:rPr>
          <w:rFonts w:asciiTheme="majorBidi" w:hAnsiTheme="majorBidi" w:cstheme="majorBidi"/>
          <w:color w:val="222222"/>
          <w:shd w:val="clear" w:color="auto" w:fill="FFFFFF"/>
        </w:rPr>
        <w:t xml:space="preserve">] </w:t>
      </w:r>
      <w:r w:rsidR="00E83DAA" w:rsidRPr="00E4590C">
        <w:rPr>
          <w:rFonts w:asciiTheme="majorBidi" w:hAnsiTheme="majorBidi" w:cstheme="majorBidi"/>
          <w:color w:val="222222"/>
          <w:shd w:val="clear" w:color="auto" w:fill="FFFFFF"/>
        </w:rPr>
        <w:t>Echterhoff, G., 2008. Language and memory: Social and cognitive processes. </w:t>
      </w:r>
      <w:r w:rsidR="00E83DAA" w:rsidRPr="00E4590C">
        <w:rPr>
          <w:rFonts w:asciiTheme="majorBidi" w:hAnsiTheme="majorBidi" w:cstheme="majorBidi"/>
          <w:i/>
          <w:iCs/>
          <w:color w:val="222222"/>
          <w:shd w:val="clear" w:color="auto" w:fill="FFFFFF"/>
        </w:rPr>
        <w:t>Cultural Memory Studies: An International and Interdisciplinary Handbook</w:t>
      </w:r>
      <w:r w:rsidR="00E83DAA" w:rsidRPr="00E4590C">
        <w:rPr>
          <w:rFonts w:asciiTheme="majorBidi" w:hAnsiTheme="majorBidi" w:cstheme="majorBidi"/>
          <w:color w:val="222222"/>
          <w:shd w:val="clear" w:color="auto" w:fill="FFFFFF"/>
        </w:rPr>
        <w:t>, pp.263-274.</w:t>
      </w:r>
    </w:p>
    <w:p w14:paraId="52EE0054" w14:textId="6CA419FE"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color w:val="222222"/>
          <w:shd w:val="clear" w:color="auto" w:fill="FFFFFF"/>
        </w:rPr>
        <w:t>[</w:t>
      </w:r>
      <w:r>
        <w:rPr>
          <w:rFonts w:asciiTheme="majorBidi" w:hAnsiTheme="majorBidi" w:cstheme="majorBidi"/>
          <w:color w:val="222222"/>
          <w:shd w:val="clear" w:color="auto" w:fill="FFFFFF"/>
        </w:rPr>
        <w:t>24</w:t>
      </w:r>
      <w:r>
        <w:rPr>
          <w:rFonts w:asciiTheme="majorBidi" w:hAnsiTheme="majorBidi" w:cstheme="majorBidi"/>
          <w:color w:val="222222"/>
          <w:shd w:val="clear" w:color="auto" w:fill="FFFFFF"/>
        </w:rPr>
        <w:t xml:space="preserve">] </w:t>
      </w:r>
      <w:r w:rsidR="00E83DAA" w:rsidRPr="00E4590C">
        <w:rPr>
          <w:rFonts w:asciiTheme="majorBidi" w:hAnsiTheme="majorBidi" w:cstheme="majorBidi"/>
          <w:lang w:val="en-GB"/>
        </w:rPr>
        <w:t>Ernst, E., Merola, R. and Samaan, D., 2019. Economics of artificial intelligence: Implications for the future of work. </w:t>
      </w:r>
      <w:r w:rsidR="00E83DAA" w:rsidRPr="00E4590C">
        <w:rPr>
          <w:rFonts w:asciiTheme="majorBidi" w:hAnsiTheme="majorBidi" w:cstheme="majorBidi"/>
          <w:i/>
          <w:iCs/>
          <w:lang w:val="en-GB"/>
        </w:rPr>
        <w:t>IZA Journal of Labor Policy</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9</w:t>
      </w:r>
      <w:r w:rsidR="00E83DAA" w:rsidRPr="00E4590C">
        <w:rPr>
          <w:rFonts w:asciiTheme="majorBidi" w:hAnsiTheme="majorBidi" w:cstheme="majorBidi"/>
          <w:lang w:val="en-GB"/>
        </w:rPr>
        <w:t xml:space="preserve">(1). </w:t>
      </w:r>
    </w:p>
    <w:p w14:paraId="0F8F7501" w14:textId="573F90F3"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color w:val="222222"/>
          <w:shd w:val="clear" w:color="auto" w:fill="FFFFFF"/>
        </w:rPr>
        <w:t>[</w:t>
      </w:r>
      <w:r>
        <w:rPr>
          <w:rFonts w:asciiTheme="majorBidi" w:hAnsiTheme="majorBidi" w:cstheme="majorBidi"/>
          <w:color w:val="222222"/>
          <w:shd w:val="clear" w:color="auto" w:fill="FFFFFF"/>
        </w:rPr>
        <w:t>25</w:t>
      </w:r>
      <w:r>
        <w:rPr>
          <w:rFonts w:asciiTheme="majorBidi" w:hAnsiTheme="majorBidi" w:cstheme="majorBidi"/>
          <w:color w:val="222222"/>
          <w:shd w:val="clear" w:color="auto" w:fill="FFFFFF"/>
        </w:rPr>
        <w:t xml:space="preserve">] </w:t>
      </w:r>
      <w:r w:rsidR="00E83DAA" w:rsidRPr="00E4590C">
        <w:rPr>
          <w:rFonts w:asciiTheme="majorBidi" w:hAnsiTheme="majorBidi" w:cstheme="majorBidi"/>
          <w:lang w:val="en-GB"/>
        </w:rPr>
        <w:t>Eyerman, R. 2016 Social Movements and Memory. Ch. 7. 79-83 International handbook of Memory Studies. Routledge </w:t>
      </w:r>
    </w:p>
    <w:p w14:paraId="0D885CB7" w14:textId="77777777" w:rsidR="00E83DAA" w:rsidRPr="00E4590C" w:rsidRDefault="00E83DAA" w:rsidP="00E83DAA">
      <w:pPr>
        <w:autoSpaceDE w:val="0"/>
        <w:autoSpaceDN w:val="0"/>
        <w:adjustRightInd w:val="0"/>
        <w:jc w:val="left"/>
        <w:rPr>
          <w:rFonts w:asciiTheme="majorBidi" w:hAnsiTheme="majorBidi" w:cstheme="majorBidi"/>
          <w:color w:val="222222"/>
          <w:shd w:val="clear" w:color="auto" w:fill="FFFFFF"/>
        </w:rPr>
      </w:pPr>
      <w:r w:rsidRPr="00E4590C">
        <w:rPr>
          <w:rFonts w:asciiTheme="majorBidi" w:hAnsiTheme="majorBidi" w:cstheme="majorBidi"/>
          <w:color w:val="222222"/>
          <w:shd w:val="clear" w:color="auto" w:fill="FFFFFF"/>
        </w:rPr>
        <w:t>Fielding, N.G., Blank, G. and Lee, R.M., 2016. The SAGE handbook of online research methods. </w:t>
      </w:r>
      <w:r w:rsidRPr="00E4590C">
        <w:rPr>
          <w:rFonts w:asciiTheme="majorBidi" w:hAnsiTheme="majorBidi" w:cstheme="majorBidi"/>
          <w:i/>
          <w:iCs/>
          <w:color w:val="222222"/>
          <w:shd w:val="clear" w:color="auto" w:fill="FFFFFF"/>
        </w:rPr>
        <w:t>The SAGE Handbook of online research methods</w:t>
      </w:r>
      <w:r w:rsidRPr="00E4590C">
        <w:rPr>
          <w:rFonts w:asciiTheme="majorBidi" w:hAnsiTheme="majorBidi" w:cstheme="majorBidi"/>
          <w:color w:val="222222"/>
          <w:shd w:val="clear" w:color="auto" w:fill="FFFFFF"/>
        </w:rPr>
        <w:t>, pp.1-684.</w:t>
      </w:r>
    </w:p>
    <w:p w14:paraId="4359988B" w14:textId="7263CC4E"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color w:val="222222"/>
          <w:shd w:val="clear" w:color="auto" w:fill="FFFFFF"/>
        </w:rPr>
        <w:t>[</w:t>
      </w:r>
      <w:r>
        <w:rPr>
          <w:rFonts w:asciiTheme="majorBidi" w:hAnsiTheme="majorBidi" w:cstheme="majorBidi"/>
          <w:color w:val="222222"/>
          <w:shd w:val="clear" w:color="auto" w:fill="FFFFFF"/>
        </w:rPr>
        <w:t>26</w:t>
      </w:r>
      <w:r>
        <w:rPr>
          <w:rFonts w:asciiTheme="majorBidi" w:hAnsiTheme="majorBidi" w:cstheme="majorBidi"/>
          <w:color w:val="222222"/>
          <w:shd w:val="clear" w:color="auto" w:fill="FFFFFF"/>
        </w:rPr>
        <w:t xml:space="preserve">] </w:t>
      </w:r>
      <w:r w:rsidR="00E83DAA" w:rsidRPr="00E4590C">
        <w:rPr>
          <w:rFonts w:asciiTheme="majorBidi" w:hAnsiTheme="majorBidi" w:cstheme="majorBidi"/>
          <w:lang w:val="en-GB"/>
        </w:rPr>
        <w:t>Flick, U., Metzler, K. and Scott, W., 2014, The SAGE handbook of qualitative data analysis. London, [England]: SAGE.</w:t>
      </w:r>
    </w:p>
    <w:p w14:paraId="5F3DF1F3" w14:textId="77777777"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Galla, C.K., 2016. Indigenous language revitalization, promotion, and education: Function of digital technology. </w:t>
      </w:r>
      <w:r w:rsidRPr="00E4590C">
        <w:rPr>
          <w:rFonts w:asciiTheme="majorBidi" w:hAnsiTheme="majorBidi" w:cstheme="majorBidi"/>
          <w:i/>
          <w:iCs/>
          <w:lang w:val="en-GB"/>
        </w:rPr>
        <w:t>Computer Assisted Language Learning</w:t>
      </w:r>
      <w:r w:rsidRPr="00E4590C">
        <w:rPr>
          <w:rFonts w:asciiTheme="majorBidi" w:hAnsiTheme="majorBidi" w:cstheme="majorBidi"/>
          <w:lang w:val="en-GB"/>
        </w:rPr>
        <w:t>, </w:t>
      </w:r>
      <w:r w:rsidRPr="00E4590C">
        <w:rPr>
          <w:rFonts w:asciiTheme="majorBidi" w:hAnsiTheme="majorBidi" w:cstheme="majorBidi"/>
          <w:i/>
          <w:iCs/>
          <w:lang w:val="en-GB"/>
        </w:rPr>
        <w:t>29</w:t>
      </w:r>
      <w:r w:rsidRPr="00E4590C">
        <w:rPr>
          <w:rFonts w:asciiTheme="majorBidi" w:hAnsiTheme="majorBidi" w:cstheme="majorBidi"/>
          <w:lang w:val="en-GB"/>
        </w:rPr>
        <w:t>(7), pp.1137-1151.</w:t>
      </w:r>
    </w:p>
    <w:p w14:paraId="6677CEDE" w14:textId="1E25CF43"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[27] </w:t>
      </w:r>
      <w:r w:rsidR="00E83DAA" w:rsidRPr="00E4590C">
        <w:rPr>
          <w:rFonts w:asciiTheme="majorBidi" w:hAnsiTheme="majorBidi" w:cstheme="majorBidi"/>
          <w:color w:val="222222"/>
          <w:shd w:val="clear" w:color="auto" w:fill="FFFFFF"/>
        </w:rPr>
        <w:t>Gensburger, S., 2020. The paradox of the commemoration. Do people really care about statues?. </w:t>
      </w:r>
      <w:r w:rsidR="00E83DAA" w:rsidRPr="00E4590C">
        <w:rPr>
          <w:rFonts w:asciiTheme="majorBidi" w:hAnsiTheme="majorBidi" w:cstheme="majorBidi"/>
          <w:i/>
          <w:iCs/>
          <w:color w:val="222222"/>
          <w:shd w:val="clear" w:color="auto" w:fill="FFFFFF"/>
        </w:rPr>
        <w:t>The Conversation</w:t>
      </w:r>
      <w:r w:rsidR="00E83DAA" w:rsidRPr="00E4590C">
        <w:rPr>
          <w:rFonts w:asciiTheme="majorBidi" w:hAnsiTheme="majorBidi" w:cstheme="majorBidi"/>
          <w:color w:val="222222"/>
          <w:shd w:val="clear" w:color="auto" w:fill="FFFFFF"/>
        </w:rPr>
        <w:t>.</w:t>
      </w:r>
    </w:p>
    <w:p w14:paraId="1D480174" w14:textId="5DEE6858"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[28] </w:t>
      </w:r>
      <w:r w:rsidR="00E83DAA" w:rsidRPr="00E4590C">
        <w:rPr>
          <w:rFonts w:asciiTheme="majorBidi" w:hAnsiTheme="majorBidi" w:cstheme="majorBidi"/>
          <w:color w:val="222222"/>
          <w:shd w:val="clear" w:color="auto" w:fill="FFFFFF"/>
        </w:rPr>
        <w:t>Gwagwa, A., Kraemer-Mbula, E., Rizk, N., Rutenberg, I. and De Beer, J., 2020. Artificial intelligence (AI) deployments in Africa: benefits, challenges and policy dimensions. </w:t>
      </w:r>
      <w:r w:rsidR="00E83DAA" w:rsidRPr="00E4590C">
        <w:rPr>
          <w:rFonts w:asciiTheme="majorBidi" w:hAnsiTheme="majorBidi" w:cstheme="majorBidi"/>
          <w:i/>
          <w:iCs/>
          <w:color w:val="222222"/>
          <w:shd w:val="clear" w:color="auto" w:fill="FFFFFF"/>
        </w:rPr>
        <w:t>The African Journal of Information and Communication</w:t>
      </w:r>
      <w:r w:rsidR="00E83DAA" w:rsidRPr="00E4590C">
        <w:rPr>
          <w:rFonts w:asciiTheme="majorBidi" w:hAnsiTheme="majorBidi" w:cstheme="majorBidi"/>
          <w:color w:val="222222"/>
          <w:shd w:val="clear" w:color="auto" w:fill="FFFFFF"/>
        </w:rPr>
        <w:t>, </w:t>
      </w:r>
      <w:r w:rsidR="00E83DAA" w:rsidRPr="00E4590C">
        <w:rPr>
          <w:rFonts w:asciiTheme="majorBidi" w:hAnsiTheme="majorBidi" w:cstheme="majorBidi"/>
          <w:i/>
          <w:iCs/>
          <w:color w:val="222222"/>
          <w:shd w:val="clear" w:color="auto" w:fill="FFFFFF"/>
        </w:rPr>
        <w:t>26</w:t>
      </w:r>
      <w:r w:rsidR="00E83DAA" w:rsidRPr="00E4590C">
        <w:rPr>
          <w:rFonts w:asciiTheme="majorBidi" w:hAnsiTheme="majorBidi" w:cstheme="majorBidi"/>
          <w:color w:val="222222"/>
          <w:shd w:val="clear" w:color="auto" w:fill="FFFFFF"/>
        </w:rPr>
        <w:t>, pp.1-28.</w:t>
      </w:r>
    </w:p>
    <w:p w14:paraId="6E6C7AB5" w14:textId="76636389"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[29] </w:t>
      </w:r>
      <w:r w:rsidR="00E83DAA" w:rsidRPr="00E4590C">
        <w:rPr>
          <w:rFonts w:asciiTheme="majorBidi" w:hAnsiTheme="majorBidi" w:cstheme="majorBidi"/>
          <w:lang w:val="en-GB"/>
        </w:rPr>
        <w:t>Hall, W. and Pesenti, J., 2017. Growing the artificial intelligence industry in the UK.</w:t>
      </w:r>
    </w:p>
    <w:p w14:paraId="52AC5B1A" w14:textId="189052D3"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[30] </w:t>
      </w:r>
      <w:r w:rsidR="00E83DAA" w:rsidRPr="00E4590C">
        <w:rPr>
          <w:rFonts w:asciiTheme="majorBidi" w:hAnsiTheme="majorBidi" w:cstheme="majorBidi"/>
          <w:color w:val="222222"/>
          <w:shd w:val="clear" w:color="auto" w:fill="FFFFFF"/>
        </w:rPr>
        <w:t>Hamilakis, Y., 2014. </w:t>
      </w:r>
      <w:r w:rsidR="00E83DAA" w:rsidRPr="00E4590C">
        <w:rPr>
          <w:rFonts w:asciiTheme="majorBidi" w:hAnsiTheme="majorBidi" w:cstheme="majorBidi"/>
          <w:i/>
          <w:iCs/>
          <w:color w:val="222222"/>
          <w:shd w:val="clear" w:color="auto" w:fill="FFFFFF"/>
        </w:rPr>
        <w:t>Archaeology and the senses: human experience, memory, and affect</w:t>
      </w:r>
      <w:r w:rsidR="00E83DAA" w:rsidRPr="00E4590C">
        <w:rPr>
          <w:rFonts w:asciiTheme="majorBidi" w:hAnsiTheme="majorBidi" w:cstheme="majorBidi"/>
          <w:color w:val="222222"/>
          <w:shd w:val="clear" w:color="auto" w:fill="FFFFFF"/>
        </w:rPr>
        <w:t>. Cambridge University Press.</w:t>
      </w:r>
    </w:p>
    <w:p w14:paraId="392FDD45" w14:textId="77777777" w:rsidR="00E83DAA" w:rsidRPr="00E4590C" w:rsidRDefault="00E83DAA" w:rsidP="00E83DAA">
      <w:pPr>
        <w:autoSpaceDE w:val="0"/>
        <w:autoSpaceDN w:val="0"/>
        <w:adjustRightInd w:val="0"/>
        <w:jc w:val="left"/>
        <w:rPr>
          <w:rFonts w:asciiTheme="majorBidi" w:hAnsiTheme="majorBidi" w:cstheme="majorBidi"/>
          <w:color w:val="222222"/>
          <w:shd w:val="clear" w:color="auto" w:fill="FFFFFF"/>
        </w:rPr>
      </w:pPr>
      <w:r w:rsidRPr="00E4590C">
        <w:rPr>
          <w:rFonts w:asciiTheme="majorBidi" w:hAnsiTheme="majorBidi" w:cstheme="majorBidi"/>
          <w:color w:val="222222"/>
          <w:shd w:val="clear" w:color="auto" w:fill="FFFFFF"/>
        </w:rPr>
        <w:t>Hesmondhalgh, D. and Baker, S., 2013. </w:t>
      </w:r>
      <w:r w:rsidRPr="00E4590C">
        <w:rPr>
          <w:rFonts w:asciiTheme="majorBidi" w:hAnsiTheme="majorBidi" w:cstheme="majorBidi"/>
          <w:i/>
          <w:iCs/>
          <w:color w:val="222222"/>
          <w:shd w:val="clear" w:color="auto" w:fill="FFFFFF"/>
        </w:rPr>
        <w:t>Creative labour: Media work in three cultural industries</w:t>
      </w:r>
      <w:r w:rsidRPr="00E4590C">
        <w:rPr>
          <w:rFonts w:asciiTheme="majorBidi" w:hAnsiTheme="majorBidi" w:cstheme="majorBidi"/>
          <w:color w:val="222222"/>
          <w:shd w:val="clear" w:color="auto" w:fill="FFFFFF"/>
        </w:rPr>
        <w:t>. Routledge.</w:t>
      </w:r>
    </w:p>
    <w:p w14:paraId="7C487E53" w14:textId="53F0D74F"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[31] </w:t>
      </w:r>
      <w:r w:rsidR="00E83DAA" w:rsidRPr="00E4590C">
        <w:rPr>
          <w:rFonts w:asciiTheme="majorBidi" w:hAnsiTheme="majorBidi" w:cstheme="majorBidi"/>
          <w:color w:val="222222"/>
          <w:shd w:val="clear" w:color="auto" w:fill="FFFFFF"/>
        </w:rPr>
        <w:t>Hong, J., 2021. The creativity code: art and innovation in the age of AI by Marcus du sautoy. </w:t>
      </w:r>
      <w:r w:rsidR="00E83DAA" w:rsidRPr="00E4590C">
        <w:rPr>
          <w:rFonts w:asciiTheme="majorBidi" w:hAnsiTheme="majorBidi" w:cstheme="majorBidi"/>
          <w:i/>
          <w:iCs/>
          <w:color w:val="222222"/>
          <w:shd w:val="clear" w:color="auto" w:fill="FFFFFF"/>
        </w:rPr>
        <w:t>Information &amp; Culture</w:t>
      </w:r>
      <w:r w:rsidR="00E83DAA" w:rsidRPr="00E4590C">
        <w:rPr>
          <w:rFonts w:asciiTheme="majorBidi" w:hAnsiTheme="majorBidi" w:cstheme="majorBidi"/>
          <w:color w:val="222222"/>
          <w:shd w:val="clear" w:color="auto" w:fill="FFFFFF"/>
        </w:rPr>
        <w:t>, </w:t>
      </w:r>
      <w:r w:rsidR="00E83DAA" w:rsidRPr="00E4590C">
        <w:rPr>
          <w:rFonts w:asciiTheme="majorBidi" w:hAnsiTheme="majorBidi" w:cstheme="majorBidi"/>
          <w:i/>
          <w:iCs/>
          <w:color w:val="222222"/>
          <w:shd w:val="clear" w:color="auto" w:fill="FFFFFF"/>
        </w:rPr>
        <w:t>56</w:t>
      </w:r>
      <w:r w:rsidR="00E83DAA" w:rsidRPr="00E4590C">
        <w:rPr>
          <w:rFonts w:asciiTheme="majorBidi" w:hAnsiTheme="majorBidi" w:cstheme="majorBidi"/>
          <w:color w:val="222222"/>
          <w:shd w:val="clear" w:color="auto" w:fill="FFFFFF"/>
        </w:rPr>
        <w:t>(2), pp.221-222.</w:t>
      </w:r>
    </w:p>
    <w:p w14:paraId="04232354" w14:textId="1DF2121F" w:rsidR="00E83DAA" w:rsidRPr="00E4590C" w:rsidRDefault="00AD44D0" w:rsidP="00E83DAA">
      <w:pPr>
        <w:autoSpaceDE w:val="0"/>
        <w:autoSpaceDN w:val="0"/>
        <w:adjustRightInd w:val="0"/>
        <w:spacing w:after="4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[32] </w:t>
      </w:r>
      <w:r w:rsidR="00E83DAA" w:rsidRPr="00E4590C">
        <w:rPr>
          <w:rFonts w:asciiTheme="majorBidi" w:hAnsiTheme="majorBidi" w:cstheme="majorBidi"/>
          <w:color w:val="222222"/>
          <w:shd w:val="clear" w:color="auto" w:fill="FFFFFF"/>
        </w:rPr>
        <w:t>Hoskins, A. ed., 2018. </w:t>
      </w:r>
      <w:r w:rsidR="00E83DAA" w:rsidRPr="00E4590C">
        <w:rPr>
          <w:rFonts w:asciiTheme="majorBidi" w:hAnsiTheme="majorBidi" w:cstheme="majorBidi"/>
          <w:i/>
          <w:iCs/>
          <w:color w:val="222222"/>
          <w:shd w:val="clear" w:color="auto" w:fill="FFFFFF"/>
        </w:rPr>
        <w:t>Digital memory studies: Media pasts in transition</w:t>
      </w:r>
      <w:r w:rsidR="00E83DAA" w:rsidRPr="00E4590C">
        <w:rPr>
          <w:rFonts w:asciiTheme="majorBidi" w:hAnsiTheme="majorBidi" w:cstheme="majorBidi"/>
          <w:color w:val="222222"/>
          <w:shd w:val="clear" w:color="auto" w:fill="FFFFFF"/>
        </w:rPr>
        <w:t>. New York: Routledge.</w:t>
      </w:r>
    </w:p>
    <w:p w14:paraId="530EF3A7" w14:textId="6412737D"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[33] </w:t>
      </w:r>
      <w:r w:rsidR="00E83DAA" w:rsidRPr="00E4590C">
        <w:rPr>
          <w:rFonts w:asciiTheme="majorBidi" w:hAnsiTheme="majorBidi" w:cstheme="majorBidi"/>
          <w:lang w:val="en-GB"/>
        </w:rPr>
        <w:t>Kingston, J., 2016. </w:t>
      </w:r>
      <w:r w:rsidR="00E83DAA" w:rsidRPr="00E4590C">
        <w:rPr>
          <w:rFonts w:asciiTheme="majorBidi" w:hAnsiTheme="majorBidi" w:cstheme="majorBidi"/>
          <w:i/>
          <w:iCs/>
          <w:lang w:val="en-GB"/>
        </w:rPr>
        <w:t>Nationalism in Asia: A history since 1945</w:t>
      </w:r>
      <w:r w:rsidR="00E83DAA" w:rsidRPr="00E4590C">
        <w:rPr>
          <w:rFonts w:asciiTheme="majorBidi" w:hAnsiTheme="majorBidi" w:cstheme="majorBidi"/>
          <w:lang w:val="en-GB"/>
        </w:rPr>
        <w:t>. John Wiley &amp; Sons.</w:t>
      </w:r>
    </w:p>
    <w:p w14:paraId="7FA638F6" w14:textId="00615BB4"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[34] </w:t>
      </w:r>
      <w:r w:rsidR="00E83DAA" w:rsidRPr="00E4590C">
        <w:rPr>
          <w:rFonts w:asciiTheme="majorBidi" w:hAnsiTheme="majorBidi" w:cstheme="majorBidi"/>
          <w:lang w:val="en-GB"/>
        </w:rPr>
        <w:t>Kshetri, N., 2021. Evolving uses of artificial intelligence in human resource management in emerging economies in the global South: Some preliminary evidence. </w:t>
      </w:r>
      <w:r w:rsidR="00E83DAA" w:rsidRPr="00E4590C">
        <w:rPr>
          <w:rFonts w:asciiTheme="majorBidi" w:hAnsiTheme="majorBidi" w:cstheme="majorBidi"/>
          <w:i/>
          <w:iCs/>
          <w:lang w:val="en-GB"/>
        </w:rPr>
        <w:t>Management Research Review</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44</w:t>
      </w:r>
      <w:r w:rsidR="00E83DAA" w:rsidRPr="00E4590C">
        <w:rPr>
          <w:rFonts w:asciiTheme="majorBidi" w:hAnsiTheme="majorBidi" w:cstheme="majorBidi"/>
          <w:lang w:val="en-GB"/>
        </w:rPr>
        <w:t>(7), pp.970-990.</w:t>
      </w:r>
    </w:p>
    <w:p w14:paraId="26E439C4" w14:textId="7507EDD1"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[35] </w:t>
      </w:r>
      <w:r w:rsidR="00E83DAA" w:rsidRPr="00E4590C">
        <w:rPr>
          <w:rFonts w:asciiTheme="majorBidi" w:hAnsiTheme="majorBidi" w:cstheme="majorBidi"/>
          <w:lang w:val="en-GB"/>
        </w:rPr>
        <w:t>Kudugunta, S.R., Bapna, A., Caswell, I., Arivazhagan, N. and Firat, O., 2019. Investigating multilingual NMT representations at scale. </w:t>
      </w:r>
      <w:r w:rsidR="00E83DAA" w:rsidRPr="00E4590C">
        <w:rPr>
          <w:rFonts w:asciiTheme="majorBidi" w:hAnsiTheme="majorBidi" w:cstheme="majorBidi"/>
          <w:i/>
          <w:iCs/>
          <w:lang w:val="en-GB"/>
        </w:rPr>
        <w:t>arXiv preprint arXiv:1909.02197</w:t>
      </w:r>
      <w:r w:rsidR="00E83DAA" w:rsidRPr="00E4590C">
        <w:rPr>
          <w:rFonts w:asciiTheme="majorBidi" w:hAnsiTheme="majorBidi" w:cstheme="majorBidi"/>
          <w:lang w:val="en-GB"/>
        </w:rPr>
        <w:t>.</w:t>
      </w:r>
    </w:p>
    <w:p w14:paraId="1C88EC8C" w14:textId="2B552206"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[36] </w:t>
      </w:r>
      <w:r w:rsidR="00E83DAA" w:rsidRPr="00E4590C">
        <w:rPr>
          <w:rFonts w:asciiTheme="majorBidi" w:hAnsiTheme="majorBidi" w:cstheme="majorBidi"/>
          <w:color w:val="222222"/>
          <w:shd w:val="clear" w:color="auto" w:fill="FFFFFF"/>
        </w:rPr>
        <w:t>Kulesz, O., 2018. Culture, platforms and machines: the impact of artificial intelligence on the diversity of cultural expressions. </w:t>
      </w:r>
      <w:r w:rsidR="00E83DAA" w:rsidRPr="00E4590C">
        <w:rPr>
          <w:rFonts w:asciiTheme="majorBidi" w:hAnsiTheme="majorBidi" w:cstheme="majorBidi"/>
          <w:i/>
          <w:iCs/>
          <w:color w:val="222222"/>
          <w:shd w:val="clear" w:color="auto" w:fill="FFFFFF"/>
        </w:rPr>
        <w:t>Intergovernmental committee for the protection and promotion of the diversity of cultural expressions</w:t>
      </w:r>
      <w:r w:rsidR="00E83DAA" w:rsidRPr="00E4590C">
        <w:rPr>
          <w:rFonts w:asciiTheme="majorBidi" w:hAnsiTheme="majorBidi" w:cstheme="majorBidi"/>
          <w:color w:val="222222"/>
          <w:shd w:val="clear" w:color="auto" w:fill="FFFFFF"/>
        </w:rPr>
        <w:t>, </w:t>
      </w:r>
      <w:r w:rsidR="00E83DAA" w:rsidRPr="00E4590C">
        <w:rPr>
          <w:rFonts w:asciiTheme="majorBidi" w:hAnsiTheme="majorBidi" w:cstheme="majorBidi"/>
          <w:i/>
          <w:iCs/>
          <w:color w:val="222222"/>
          <w:shd w:val="clear" w:color="auto" w:fill="FFFFFF"/>
        </w:rPr>
        <w:t>12</w:t>
      </w:r>
      <w:r w:rsidR="00E83DAA" w:rsidRPr="00E4590C">
        <w:rPr>
          <w:rFonts w:asciiTheme="majorBidi" w:hAnsiTheme="majorBidi" w:cstheme="majorBidi"/>
          <w:color w:val="222222"/>
          <w:shd w:val="clear" w:color="auto" w:fill="FFFFFF"/>
        </w:rPr>
        <w:t>.</w:t>
      </w:r>
    </w:p>
    <w:p w14:paraId="4BE77041" w14:textId="26BB8AF6"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[37] </w:t>
      </w:r>
      <w:r w:rsidR="00E83DAA" w:rsidRPr="00E4590C">
        <w:rPr>
          <w:rFonts w:asciiTheme="majorBidi" w:hAnsiTheme="majorBidi" w:cstheme="majorBidi"/>
          <w:lang w:val="en-GB"/>
        </w:rPr>
        <w:t>Kumar, S. (2022). The impact of artificial intelligence on India's decolonisation research.</w:t>
      </w:r>
    </w:p>
    <w:p w14:paraId="08CA4CB3" w14:textId="06CEF4D0"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[38] </w:t>
      </w:r>
      <w:r w:rsidR="00E83DAA" w:rsidRPr="00E4590C">
        <w:rPr>
          <w:rFonts w:asciiTheme="majorBidi" w:hAnsiTheme="majorBidi" w:cstheme="majorBidi"/>
          <w:lang w:val="en-GB"/>
        </w:rPr>
        <w:t>Kumar, V., Rajan, B., Venkatesan, R. and Lecinski, J., 2019. Understanding the role of artificial intelligence in personalized engagement marketing. </w:t>
      </w:r>
      <w:r w:rsidR="00E83DAA" w:rsidRPr="00E4590C">
        <w:rPr>
          <w:rFonts w:asciiTheme="majorBidi" w:hAnsiTheme="majorBidi" w:cstheme="majorBidi"/>
          <w:i/>
          <w:iCs/>
          <w:lang w:val="en-GB"/>
        </w:rPr>
        <w:t>California Management Review</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61</w:t>
      </w:r>
      <w:r w:rsidR="00E83DAA" w:rsidRPr="00E4590C">
        <w:rPr>
          <w:rFonts w:asciiTheme="majorBidi" w:hAnsiTheme="majorBidi" w:cstheme="majorBidi"/>
          <w:lang w:val="en-GB"/>
        </w:rPr>
        <w:t>(4), pp.135-155.</w:t>
      </w:r>
    </w:p>
    <w:p w14:paraId="53ED35C2" w14:textId="14AF5C14"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[39] </w:t>
      </w:r>
      <w:r w:rsidR="00E83DAA" w:rsidRPr="00E4590C">
        <w:rPr>
          <w:rFonts w:asciiTheme="majorBidi" w:hAnsiTheme="majorBidi" w:cstheme="majorBidi"/>
          <w:color w:val="222222"/>
          <w:shd w:val="clear" w:color="auto" w:fill="FFFFFF"/>
        </w:rPr>
        <w:t>Lee, C. and Barton, D., 2013. </w:t>
      </w:r>
      <w:r w:rsidR="00E83DAA" w:rsidRPr="00E4590C">
        <w:rPr>
          <w:rFonts w:asciiTheme="majorBidi" w:hAnsiTheme="majorBidi" w:cstheme="majorBidi"/>
          <w:i/>
          <w:iCs/>
          <w:color w:val="222222"/>
          <w:shd w:val="clear" w:color="auto" w:fill="FFFFFF"/>
        </w:rPr>
        <w:t>Language online: Investigating digital texts and practices</w:t>
      </w:r>
      <w:r w:rsidR="00E83DAA" w:rsidRPr="00E4590C">
        <w:rPr>
          <w:rFonts w:asciiTheme="majorBidi" w:hAnsiTheme="majorBidi" w:cstheme="majorBidi"/>
          <w:color w:val="222222"/>
          <w:shd w:val="clear" w:color="auto" w:fill="FFFFFF"/>
        </w:rPr>
        <w:t>. routledge.</w:t>
      </w:r>
    </w:p>
    <w:p w14:paraId="4E343F4C" w14:textId="098B0B6A"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[40] </w:t>
      </w:r>
      <w:r w:rsidR="00E83DAA" w:rsidRPr="00E4590C">
        <w:rPr>
          <w:rFonts w:asciiTheme="majorBidi" w:hAnsiTheme="majorBidi" w:cstheme="majorBidi"/>
          <w:color w:val="222222"/>
          <w:shd w:val="clear" w:color="auto" w:fill="FFFFFF"/>
        </w:rPr>
        <w:t>Leventhal, R.M., 2018. Protests and Meaning: Monuments in the Twenty‐First Century. </w:t>
      </w:r>
      <w:r w:rsidR="00E83DAA" w:rsidRPr="00E4590C">
        <w:rPr>
          <w:rFonts w:asciiTheme="majorBidi" w:hAnsiTheme="majorBidi" w:cstheme="majorBidi"/>
          <w:i/>
          <w:iCs/>
          <w:color w:val="222222"/>
          <w:shd w:val="clear" w:color="auto" w:fill="FFFFFF"/>
        </w:rPr>
        <w:t>Museum Anthropology</w:t>
      </w:r>
      <w:r w:rsidR="00E83DAA" w:rsidRPr="00E4590C">
        <w:rPr>
          <w:rFonts w:asciiTheme="majorBidi" w:hAnsiTheme="majorBidi" w:cstheme="majorBidi"/>
          <w:color w:val="222222"/>
          <w:shd w:val="clear" w:color="auto" w:fill="FFFFFF"/>
        </w:rPr>
        <w:t>, </w:t>
      </w:r>
      <w:r w:rsidR="00E83DAA" w:rsidRPr="00E4590C">
        <w:rPr>
          <w:rFonts w:asciiTheme="majorBidi" w:hAnsiTheme="majorBidi" w:cstheme="majorBidi"/>
          <w:i/>
          <w:iCs/>
          <w:color w:val="222222"/>
          <w:shd w:val="clear" w:color="auto" w:fill="FFFFFF"/>
        </w:rPr>
        <w:t>41</w:t>
      </w:r>
      <w:r w:rsidR="00E83DAA" w:rsidRPr="00E4590C">
        <w:rPr>
          <w:rFonts w:asciiTheme="majorBidi" w:hAnsiTheme="majorBidi" w:cstheme="majorBidi"/>
          <w:color w:val="222222"/>
          <w:shd w:val="clear" w:color="auto" w:fill="FFFFFF"/>
        </w:rPr>
        <w:t>(2), pp.134-137.</w:t>
      </w:r>
    </w:p>
    <w:p w14:paraId="456D2F0F" w14:textId="27B548B7"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[41] </w:t>
      </w:r>
      <w:r w:rsidR="00E83DAA" w:rsidRPr="00E4590C">
        <w:rPr>
          <w:rFonts w:asciiTheme="majorBidi" w:hAnsiTheme="majorBidi" w:cstheme="majorBidi"/>
          <w:lang w:val="en-GB"/>
        </w:rPr>
        <w:t>Lobo, A. and Debnath, R., 2020. Artificial Intelligence and Decolonisation: A Review of Literature. Journal of Global Studies and Development, 1(1), pp.27-39.</w:t>
      </w:r>
    </w:p>
    <w:p w14:paraId="08B3343C" w14:textId="19BBF6AA"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[42] </w:t>
      </w:r>
      <w:r w:rsidR="00E83DAA" w:rsidRPr="00E4590C">
        <w:rPr>
          <w:rFonts w:asciiTheme="majorBidi" w:hAnsiTheme="majorBidi" w:cstheme="majorBidi"/>
          <w:color w:val="222222"/>
          <w:shd w:val="clear" w:color="auto" w:fill="FFFFFF"/>
        </w:rPr>
        <w:t>Loomba, A., 2005. Defining the terms: Colonialism, imperialism, neo-colonialism and post-colonialism. </w:t>
      </w:r>
      <w:r w:rsidR="00E83DAA" w:rsidRPr="00E4590C">
        <w:rPr>
          <w:rFonts w:asciiTheme="majorBidi" w:hAnsiTheme="majorBidi" w:cstheme="majorBidi"/>
          <w:i/>
          <w:iCs/>
          <w:color w:val="222222"/>
          <w:shd w:val="clear" w:color="auto" w:fill="FFFFFF"/>
        </w:rPr>
        <w:t>Situating Colonial and Postcolonial Studies. Routledge</w:t>
      </w:r>
      <w:r w:rsidR="00E83DAA" w:rsidRPr="00E4590C">
        <w:rPr>
          <w:rFonts w:asciiTheme="majorBidi" w:hAnsiTheme="majorBidi" w:cstheme="majorBidi"/>
          <w:color w:val="222222"/>
          <w:shd w:val="clear" w:color="auto" w:fill="FFFFFF"/>
        </w:rPr>
        <w:t>.</w:t>
      </w:r>
    </w:p>
    <w:p w14:paraId="5DE796D8" w14:textId="5E497D64"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[43] </w:t>
      </w:r>
      <w:r w:rsidR="00E83DAA" w:rsidRPr="00E4590C">
        <w:rPr>
          <w:rFonts w:asciiTheme="majorBidi" w:hAnsiTheme="majorBidi" w:cstheme="majorBidi"/>
          <w:lang w:val="en-GB"/>
        </w:rPr>
        <w:t>Lu, Y., 2019. Artificial intelligence: a survey on evolution, models, applications and future trends. </w:t>
      </w:r>
      <w:r w:rsidR="00E83DAA" w:rsidRPr="00E4590C">
        <w:rPr>
          <w:rFonts w:asciiTheme="majorBidi" w:hAnsiTheme="majorBidi" w:cstheme="majorBidi"/>
          <w:i/>
          <w:iCs/>
          <w:lang w:val="en-GB"/>
        </w:rPr>
        <w:t>Journal of Management Analytics</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6</w:t>
      </w:r>
      <w:r w:rsidR="00E83DAA" w:rsidRPr="00E4590C">
        <w:rPr>
          <w:rFonts w:asciiTheme="majorBidi" w:hAnsiTheme="majorBidi" w:cstheme="majorBidi"/>
          <w:lang w:val="en-GB"/>
        </w:rPr>
        <w:t>(1), pp.1-29.</w:t>
      </w:r>
    </w:p>
    <w:p w14:paraId="1892CD63" w14:textId="0CAFBCC8"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lastRenderedPageBreak/>
        <w:t xml:space="preserve">[44] </w:t>
      </w:r>
      <w:r w:rsidR="00E83DAA" w:rsidRPr="00E4590C">
        <w:rPr>
          <w:rFonts w:asciiTheme="majorBidi" w:hAnsiTheme="majorBidi" w:cstheme="majorBidi"/>
          <w:lang w:val="en-GB"/>
        </w:rPr>
        <w:t>Madden, S., &amp; Gómez-Barris, M. (2019). Decolonial AI: Decolonial Theory as Sociotechnical Foresight in Artificial Intelligence. Catalyst: Feminism, Theory, Technoscience, 5(1), 1-17.</w:t>
      </w:r>
    </w:p>
    <w:p w14:paraId="52DE1E8A" w14:textId="21C93BB3"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[45] </w:t>
      </w:r>
      <w:r w:rsidR="00E83DAA" w:rsidRPr="00E4590C">
        <w:rPr>
          <w:rFonts w:asciiTheme="majorBidi" w:hAnsiTheme="majorBidi" w:cstheme="majorBidi"/>
          <w:lang w:val="en-GB"/>
        </w:rPr>
        <w:t>Mazurek, G. and Małagocka, K., 2019. Perception of privacy and data protection in the context of the development of artificial intelligence. </w:t>
      </w:r>
      <w:r w:rsidR="00E83DAA" w:rsidRPr="00E4590C">
        <w:rPr>
          <w:rFonts w:asciiTheme="majorBidi" w:hAnsiTheme="majorBidi" w:cstheme="majorBidi"/>
          <w:i/>
          <w:iCs/>
          <w:lang w:val="en-GB"/>
        </w:rPr>
        <w:t>Journal of Management Analytics</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6</w:t>
      </w:r>
      <w:r w:rsidR="00E83DAA" w:rsidRPr="00E4590C">
        <w:rPr>
          <w:rFonts w:asciiTheme="majorBidi" w:hAnsiTheme="majorBidi" w:cstheme="majorBidi"/>
          <w:lang w:val="en-GB"/>
        </w:rPr>
        <w:t>(4), pp.344-364.</w:t>
      </w:r>
    </w:p>
    <w:p w14:paraId="2E466A3A" w14:textId="13DFF71D"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[46] </w:t>
      </w:r>
      <w:r w:rsidR="00E83DAA" w:rsidRPr="00E4590C">
        <w:rPr>
          <w:rFonts w:asciiTheme="majorBidi" w:hAnsiTheme="majorBidi" w:cstheme="majorBidi"/>
          <w:color w:val="222222"/>
          <w:shd w:val="clear" w:color="auto" w:fill="FFFFFF"/>
        </w:rPr>
        <w:t>Mazzone, M. and Elgammal, A., 2019, February. Art, creativity, and the potential of artificial intelligence. In </w:t>
      </w:r>
      <w:r w:rsidR="00E83DAA" w:rsidRPr="00E4590C">
        <w:rPr>
          <w:rFonts w:asciiTheme="majorBidi" w:hAnsiTheme="majorBidi" w:cstheme="majorBidi"/>
          <w:i/>
          <w:iCs/>
          <w:color w:val="222222"/>
          <w:shd w:val="clear" w:color="auto" w:fill="FFFFFF"/>
        </w:rPr>
        <w:t>Arts</w:t>
      </w:r>
      <w:r w:rsidR="00E83DAA" w:rsidRPr="00E4590C">
        <w:rPr>
          <w:rFonts w:asciiTheme="majorBidi" w:hAnsiTheme="majorBidi" w:cstheme="majorBidi"/>
          <w:color w:val="222222"/>
          <w:shd w:val="clear" w:color="auto" w:fill="FFFFFF"/>
        </w:rPr>
        <w:t> (Vol. 8, No. 1, p. 26). MDPI.</w:t>
      </w:r>
    </w:p>
    <w:p w14:paraId="5E660198" w14:textId="7A195E1E"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[47] </w:t>
      </w:r>
      <w:r w:rsidR="00E83DAA" w:rsidRPr="00E4590C">
        <w:rPr>
          <w:rFonts w:asciiTheme="majorBidi" w:hAnsiTheme="majorBidi" w:cstheme="majorBidi"/>
          <w:color w:val="222222"/>
          <w:shd w:val="clear" w:color="auto" w:fill="FFFFFF"/>
        </w:rPr>
        <w:t>Memory, C., 2008. Literature, film, and the mediality of cultural memory. </w:t>
      </w:r>
      <w:r w:rsidR="00E83DAA" w:rsidRPr="00E4590C">
        <w:rPr>
          <w:rFonts w:asciiTheme="majorBidi" w:hAnsiTheme="majorBidi" w:cstheme="majorBidi"/>
          <w:i/>
          <w:iCs/>
          <w:color w:val="222222"/>
          <w:shd w:val="clear" w:color="auto" w:fill="FFFFFF"/>
        </w:rPr>
        <w:t>Media and Cultural Memory/Medien und kulturelle Erinnerung</w:t>
      </w:r>
      <w:r w:rsidR="00E83DAA" w:rsidRPr="00E4590C">
        <w:rPr>
          <w:rFonts w:asciiTheme="majorBidi" w:hAnsiTheme="majorBidi" w:cstheme="majorBidi"/>
          <w:color w:val="222222"/>
          <w:shd w:val="clear" w:color="auto" w:fill="FFFFFF"/>
        </w:rPr>
        <w:t>, p.389.</w:t>
      </w:r>
    </w:p>
    <w:p w14:paraId="0A580BD9" w14:textId="5F81FA4F"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color w:val="222222"/>
          <w:shd w:val="clear" w:color="auto" w:fill="FFFFFF"/>
        </w:rPr>
        <w:t xml:space="preserve">[48] </w:t>
      </w:r>
      <w:r w:rsidR="00E83DAA" w:rsidRPr="00E4590C">
        <w:rPr>
          <w:rFonts w:asciiTheme="majorBidi" w:hAnsiTheme="majorBidi" w:cstheme="majorBidi"/>
          <w:color w:val="222222"/>
          <w:shd w:val="clear" w:color="auto" w:fill="FFFFFF"/>
        </w:rPr>
        <w:t>Mitra, S.K., 2017. </w:t>
      </w:r>
      <w:r w:rsidR="00E83DAA" w:rsidRPr="00E4590C">
        <w:rPr>
          <w:rFonts w:asciiTheme="majorBidi" w:hAnsiTheme="majorBidi" w:cstheme="majorBidi"/>
          <w:i/>
          <w:iCs/>
          <w:color w:val="222222"/>
          <w:shd w:val="clear" w:color="auto" w:fill="FFFFFF"/>
        </w:rPr>
        <w:t>Politics in India: structure, process and policy</w:t>
      </w:r>
      <w:r w:rsidR="00E83DAA" w:rsidRPr="00E4590C">
        <w:rPr>
          <w:rFonts w:asciiTheme="majorBidi" w:hAnsiTheme="majorBidi" w:cstheme="majorBidi"/>
          <w:color w:val="222222"/>
          <w:shd w:val="clear" w:color="auto" w:fill="FFFFFF"/>
        </w:rPr>
        <w:t>. Routledge.</w:t>
      </w:r>
    </w:p>
    <w:p w14:paraId="6ECB3F53" w14:textId="16F0EF23"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[49] </w:t>
      </w:r>
      <w:r w:rsidR="00E83DAA" w:rsidRPr="00E4590C">
        <w:rPr>
          <w:rFonts w:asciiTheme="majorBidi" w:hAnsiTheme="majorBidi" w:cstheme="majorBidi"/>
          <w:lang w:val="en-GB"/>
        </w:rPr>
        <w:t>Mohamed, S., Png, M.T. and Isaac, W., 2020. Decolonial AI: Decolonial theory as sociotechnical foresight in artificial intelligence. </w:t>
      </w:r>
      <w:r w:rsidR="00E83DAA" w:rsidRPr="00E4590C">
        <w:rPr>
          <w:rFonts w:asciiTheme="majorBidi" w:hAnsiTheme="majorBidi" w:cstheme="majorBidi"/>
          <w:i/>
          <w:iCs/>
          <w:lang w:val="en-GB"/>
        </w:rPr>
        <w:t>Philosophy &amp; Technology</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33</w:t>
      </w:r>
      <w:r w:rsidR="00E83DAA" w:rsidRPr="00E4590C">
        <w:rPr>
          <w:rFonts w:asciiTheme="majorBidi" w:hAnsiTheme="majorBidi" w:cstheme="majorBidi"/>
          <w:lang w:val="en-GB"/>
        </w:rPr>
        <w:t>, pp.659-684.</w:t>
      </w:r>
    </w:p>
    <w:p w14:paraId="06493589" w14:textId="654B60AB"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[50] </w:t>
      </w:r>
      <w:r w:rsidR="00E83DAA" w:rsidRPr="00E4590C">
        <w:rPr>
          <w:rFonts w:asciiTheme="majorBidi" w:hAnsiTheme="majorBidi" w:cstheme="majorBidi"/>
          <w:lang w:val="en-GB"/>
        </w:rPr>
        <w:t>Mohamed, S., Png, M.T. and Isaac, W., 2020. Decolonial AI: Decolonial theory as sociotechnical foresight in artificial intelligence. </w:t>
      </w:r>
      <w:r w:rsidR="00E83DAA" w:rsidRPr="00E4590C">
        <w:rPr>
          <w:rFonts w:asciiTheme="majorBidi" w:hAnsiTheme="majorBidi" w:cstheme="majorBidi"/>
          <w:i/>
          <w:iCs/>
          <w:lang w:val="en-GB"/>
        </w:rPr>
        <w:t>Philosophy &amp; Technology</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33</w:t>
      </w:r>
      <w:r w:rsidR="00E83DAA" w:rsidRPr="00E4590C">
        <w:rPr>
          <w:rFonts w:asciiTheme="majorBidi" w:hAnsiTheme="majorBidi" w:cstheme="majorBidi"/>
          <w:lang w:val="en-GB"/>
        </w:rPr>
        <w:t>, pp.659-684.</w:t>
      </w:r>
    </w:p>
    <w:p w14:paraId="41978F47" w14:textId="3CD69705"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[51] </w:t>
      </w:r>
      <w:r w:rsidR="00E83DAA" w:rsidRPr="00E4590C">
        <w:rPr>
          <w:rFonts w:asciiTheme="majorBidi" w:hAnsiTheme="majorBidi" w:cstheme="majorBidi"/>
          <w:color w:val="222222"/>
          <w:shd w:val="clear" w:color="auto" w:fill="FFFFFF"/>
        </w:rPr>
        <w:t>Morse, N., Rex, B. and Richardson, S.H., 2018. Special issue editorial: Methodologies for researching the museum as organization. </w:t>
      </w:r>
      <w:r w:rsidR="00E83DAA" w:rsidRPr="00E4590C">
        <w:rPr>
          <w:rFonts w:asciiTheme="majorBidi" w:hAnsiTheme="majorBidi" w:cstheme="majorBidi"/>
          <w:i/>
          <w:iCs/>
          <w:color w:val="222222"/>
          <w:shd w:val="clear" w:color="auto" w:fill="FFFFFF"/>
        </w:rPr>
        <w:t>Museum and Society</w:t>
      </w:r>
      <w:r w:rsidR="00E83DAA" w:rsidRPr="00E4590C">
        <w:rPr>
          <w:rFonts w:asciiTheme="majorBidi" w:hAnsiTheme="majorBidi" w:cstheme="majorBidi"/>
          <w:color w:val="222222"/>
          <w:shd w:val="clear" w:color="auto" w:fill="FFFFFF"/>
        </w:rPr>
        <w:t>, </w:t>
      </w:r>
      <w:r w:rsidR="00E83DAA" w:rsidRPr="00E4590C">
        <w:rPr>
          <w:rFonts w:asciiTheme="majorBidi" w:hAnsiTheme="majorBidi" w:cstheme="majorBidi"/>
          <w:i/>
          <w:iCs/>
          <w:color w:val="222222"/>
          <w:shd w:val="clear" w:color="auto" w:fill="FFFFFF"/>
        </w:rPr>
        <w:t>16</w:t>
      </w:r>
      <w:r w:rsidR="00E83DAA" w:rsidRPr="00E4590C">
        <w:rPr>
          <w:rFonts w:asciiTheme="majorBidi" w:hAnsiTheme="majorBidi" w:cstheme="majorBidi"/>
          <w:color w:val="222222"/>
          <w:shd w:val="clear" w:color="auto" w:fill="FFFFFF"/>
        </w:rPr>
        <w:t>(2), pp.112-123.</w:t>
      </w:r>
    </w:p>
    <w:p w14:paraId="6E606DB5" w14:textId="1B60E68A"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[52] </w:t>
      </w:r>
      <w:r w:rsidR="00E83DAA" w:rsidRPr="00E4590C">
        <w:rPr>
          <w:rFonts w:asciiTheme="majorBidi" w:hAnsiTheme="majorBidi" w:cstheme="majorBidi"/>
          <w:lang w:val="en-GB"/>
        </w:rPr>
        <w:t>Mukharji, P.B., 2015. Profiling the profiloscope: facialization of race technologies and the rise of biometric nationalism in inter-war British India. </w:t>
      </w:r>
      <w:r w:rsidR="00E83DAA" w:rsidRPr="00E4590C">
        <w:rPr>
          <w:rFonts w:asciiTheme="majorBidi" w:hAnsiTheme="majorBidi" w:cstheme="majorBidi"/>
          <w:i/>
          <w:iCs/>
          <w:lang w:val="en-GB"/>
        </w:rPr>
        <w:t>History and tecHnology</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31</w:t>
      </w:r>
      <w:r w:rsidR="00E83DAA" w:rsidRPr="00E4590C">
        <w:rPr>
          <w:rFonts w:asciiTheme="majorBidi" w:hAnsiTheme="majorBidi" w:cstheme="majorBidi"/>
          <w:lang w:val="en-GB"/>
        </w:rPr>
        <w:t>(4), pp.376-396.</w:t>
      </w:r>
    </w:p>
    <w:p w14:paraId="045DAD92" w14:textId="7DB5C27E" w:rsidR="00E83DAA" w:rsidRPr="00E4590C" w:rsidRDefault="00AD44D0"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[53] </w:t>
      </w:r>
      <w:r w:rsidR="00E83DAA" w:rsidRPr="00E4590C">
        <w:rPr>
          <w:rFonts w:asciiTheme="majorBidi" w:hAnsiTheme="majorBidi" w:cstheme="majorBidi"/>
          <w:lang w:val="en-GB"/>
        </w:rPr>
        <w:t>Mukherji, P., 2022. Prasanta Chandra Mahalanobis (1893–1972). In </w:t>
      </w:r>
      <w:r w:rsidR="00E83DAA" w:rsidRPr="00E4590C">
        <w:rPr>
          <w:rFonts w:asciiTheme="majorBidi" w:hAnsiTheme="majorBidi" w:cstheme="majorBidi"/>
          <w:i/>
          <w:iCs/>
          <w:lang w:val="en-GB"/>
        </w:rPr>
        <w:t>Notable Modern Indian Mathematicians and Statisticians: During the 19th and 20th Centuries of Bengal</w:t>
      </w:r>
      <w:r w:rsidR="00E83DAA" w:rsidRPr="00E4590C">
        <w:rPr>
          <w:rFonts w:asciiTheme="majorBidi" w:hAnsiTheme="majorBidi" w:cstheme="majorBidi"/>
          <w:lang w:val="en-GB"/>
        </w:rPr>
        <w:t> (pp. 61-72). Singapore: Springer Nature Singapore.</w:t>
      </w:r>
    </w:p>
    <w:p w14:paraId="18D87469" w14:textId="746F2B6B" w:rsidR="00E83DAA" w:rsidRPr="00E4590C" w:rsidRDefault="00AD44D0"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[54] </w:t>
      </w:r>
      <w:r w:rsidR="00E83DAA" w:rsidRPr="00E4590C">
        <w:rPr>
          <w:rFonts w:asciiTheme="majorBidi" w:hAnsiTheme="majorBidi" w:cstheme="majorBidi"/>
          <w:color w:val="222222"/>
          <w:shd w:val="clear" w:color="auto" w:fill="FFFFFF"/>
        </w:rPr>
        <w:t>Murphy, O., 2018. Museum Studies as Critical Praxis: Developing an Active Approach to Research, Teaching and Practice. </w:t>
      </w:r>
      <w:r w:rsidR="00E83DAA" w:rsidRPr="00E4590C">
        <w:rPr>
          <w:rFonts w:asciiTheme="majorBidi" w:hAnsiTheme="majorBidi" w:cstheme="majorBidi"/>
          <w:i/>
          <w:iCs/>
          <w:color w:val="222222"/>
          <w:shd w:val="clear" w:color="auto" w:fill="FFFFFF"/>
        </w:rPr>
        <w:t>Tate Papers</w:t>
      </w:r>
      <w:r w:rsidR="00E83DAA" w:rsidRPr="00E4590C">
        <w:rPr>
          <w:rFonts w:asciiTheme="majorBidi" w:hAnsiTheme="majorBidi" w:cstheme="majorBidi"/>
          <w:color w:val="222222"/>
          <w:shd w:val="clear" w:color="auto" w:fill="FFFFFF"/>
        </w:rPr>
        <w:t>, </w:t>
      </w:r>
      <w:r w:rsidR="00E83DAA" w:rsidRPr="00E4590C">
        <w:rPr>
          <w:rFonts w:asciiTheme="majorBidi" w:hAnsiTheme="majorBidi" w:cstheme="majorBidi"/>
          <w:i/>
          <w:iCs/>
          <w:color w:val="222222"/>
          <w:shd w:val="clear" w:color="auto" w:fill="FFFFFF"/>
        </w:rPr>
        <w:t>29</w:t>
      </w:r>
      <w:r w:rsidR="00E83DAA" w:rsidRPr="00E4590C">
        <w:rPr>
          <w:rFonts w:asciiTheme="majorBidi" w:hAnsiTheme="majorBidi" w:cstheme="majorBidi"/>
          <w:color w:val="222222"/>
          <w:shd w:val="clear" w:color="auto" w:fill="FFFFFF"/>
        </w:rPr>
        <w:t>(1).</w:t>
      </w:r>
    </w:p>
    <w:p w14:paraId="42F6A6BA" w14:textId="51B03DC1"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[55] </w:t>
      </w:r>
      <w:r w:rsidR="00E83DAA" w:rsidRPr="00E4590C">
        <w:rPr>
          <w:rFonts w:asciiTheme="majorBidi" w:hAnsiTheme="majorBidi" w:cstheme="majorBidi"/>
          <w:lang w:val="en-GB"/>
        </w:rPr>
        <w:t>Nishant, R., Kennedy, M. and Corbett, J., 2020. Artificial intelligence for sustainability: Challenges, opportunities, and a research agenda. </w:t>
      </w:r>
      <w:r w:rsidR="00E83DAA" w:rsidRPr="00E4590C">
        <w:rPr>
          <w:rFonts w:asciiTheme="majorBidi" w:hAnsiTheme="majorBidi" w:cstheme="majorBidi"/>
          <w:i/>
          <w:iCs/>
          <w:lang w:val="en-GB"/>
        </w:rPr>
        <w:t>International Journal of Information Management</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53</w:t>
      </w:r>
      <w:r w:rsidR="00E83DAA" w:rsidRPr="00E4590C">
        <w:rPr>
          <w:rFonts w:asciiTheme="majorBidi" w:hAnsiTheme="majorBidi" w:cstheme="majorBidi"/>
          <w:lang w:val="en-GB"/>
        </w:rPr>
        <w:t>, p.102104.</w:t>
      </w:r>
    </w:p>
    <w:p w14:paraId="0B670B76" w14:textId="47D7A550" w:rsidR="00E83DAA" w:rsidRPr="00E4590C" w:rsidRDefault="00134DB6" w:rsidP="00E83DAA">
      <w:pPr>
        <w:jc w:val="left"/>
        <w:rPr>
          <w:rFonts w:asciiTheme="majorBidi" w:hAnsiTheme="majorBidi" w:cstheme="majorBidi"/>
          <w:lang w:val="en-GB"/>
        </w:rPr>
      </w:pPr>
      <w:r>
        <w:rPr>
          <w:rFonts w:asciiTheme="majorBidi" w:hAnsiTheme="majorBidi" w:cstheme="majorBidi"/>
          <w:lang w:val="en-GB"/>
        </w:rPr>
        <w:t xml:space="preserve">[56] </w:t>
      </w:r>
      <w:r w:rsidR="00E83DAA" w:rsidRPr="00E4590C">
        <w:rPr>
          <w:rFonts w:asciiTheme="majorBidi" w:hAnsiTheme="majorBidi" w:cstheme="majorBidi"/>
          <w:lang w:val="en-GB"/>
        </w:rPr>
        <w:t>Pajo, B. (2017) Introduction to Research Methods. SAGE Publications, Inc.</w:t>
      </w:r>
    </w:p>
    <w:p w14:paraId="0B2F51D6" w14:textId="47C0F46B"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[57] </w:t>
      </w:r>
      <w:r w:rsidR="00E83DAA" w:rsidRPr="00E4590C">
        <w:rPr>
          <w:rFonts w:asciiTheme="majorBidi" w:hAnsiTheme="majorBidi" w:cstheme="majorBidi"/>
          <w:lang w:val="en-GB"/>
        </w:rPr>
        <w:t>Pedro, F., Subosa, M., Rivas, A. and Valverde, P., 2019. Artificial intelligence in education: Challenges and opportunities for sustainable development.</w:t>
      </w:r>
    </w:p>
    <w:p w14:paraId="3163396A" w14:textId="6A9D631F"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[58] </w:t>
      </w:r>
      <w:r w:rsidR="00E83DAA" w:rsidRPr="00E4590C">
        <w:rPr>
          <w:rFonts w:asciiTheme="majorBidi" w:hAnsiTheme="majorBidi" w:cstheme="majorBidi"/>
          <w:lang w:val="en-GB"/>
        </w:rPr>
        <w:t>Poole, R. (1999)</w:t>
      </w:r>
      <w:r w:rsidR="00E83DAA" w:rsidRPr="00E4590C">
        <w:rPr>
          <w:rFonts w:asciiTheme="majorBidi" w:hAnsiTheme="majorBidi" w:cstheme="majorBidi"/>
          <w:i/>
          <w:iCs/>
          <w:lang w:val="en-GB"/>
        </w:rPr>
        <w:t>. Nation and Identity</w:t>
      </w:r>
      <w:r w:rsidR="00E83DAA" w:rsidRPr="00E4590C">
        <w:rPr>
          <w:rFonts w:asciiTheme="majorBidi" w:hAnsiTheme="majorBidi" w:cstheme="majorBidi"/>
          <w:lang w:val="en-GB"/>
        </w:rPr>
        <w:t>, London: Taylor &amp; Francis.</w:t>
      </w:r>
    </w:p>
    <w:p w14:paraId="469E539A" w14:textId="4B5141DB" w:rsidR="00E83DAA" w:rsidRPr="00E4590C" w:rsidRDefault="00134DB6"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[59] </w:t>
      </w:r>
      <w:r w:rsidR="00E83DAA" w:rsidRPr="00E4590C">
        <w:rPr>
          <w:rFonts w:asciiTheme="majorBidi" w:hAnsiTheme="majorBidi" w:cstheme="majorBidi"/>
          <w:color w:val="222222"/>
          <w:shd w:val="clear" w:color="auto" w:fill="FFFFFF"/>
        </w:rPr>
        <w:t>Reading, A. and Katriel, T. eds., 2015. </w:t>
      </w:r>
      <w:r w:rsidR="00E83DAA" w:rsidRPr="00E4590C">
        <w:rPr>
          <w:rFonts w:asciiTheme="majorBidi" w:hAnsiTheme="majorBidi" w:cstheme="majorBidi"/>
          <w:i/>
          <w:iCs/>
          <w:color w:val="222222"/>
          <w:shd w:val="clear" w:color="auto" w:fill="FFFFFF"/>
        </w:rPr>
        <w:t>Cultural memories of nonviolent struggles: Powerful times</w:t>
      </w:r>
      <w:r w:rsidR="00E83DAA" w:rsidRPr="00E4590C">
        <w:rPr>
          <w:rFonts w:asciiTheme="majorBidi" w:hAnsiTheme="majorBidi" w:cstheme="majorBidi"/>
          <w:color w:val="222222"/>
          <w:shd w:val="clear" w:color="auto" w:fill="FFFFFF"/>
        </w:rPr>
        <w:t>. Springer.</w:t>
      </w:r>
    </w:p>
    <w:p w14:paraId="42FA0859" w14:textId="37BF4AEC" w:rsidR="00E83DAA" w:rsidRPr="00E4590C" w:rsidRDefault="00134DB6"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[60] </w:t>
      </w:r>
      <w:r w:rsidR="00E83DAA" w:rsidRPr="00E4590C">
        <w:rPr>
          <w:rFonts w:asciiTheme="majorBidi" w:hAnsiTheme="majorBidi" w:cstheme="majorBidi"/>
          <w:color w:val="222222"/>
          <w:shd w:val="clear" w:color="auto" w:fill="FFFFFF"/>
        </w:rPr>
        <w:t>Reading, A., 2016. </w:t>
      </w:r>
      <w:r w:rsidR="00E83DAA" w:rsidRPr="00E4590C">
        <w:rPr>
          <w:rFonts w:asciiTheme="majorBidi" w:hAnsiTheme="majorBidi" w:cstheme="majorBidi"/>
          <w:i/>
          <w:iCs/>
          <w:color w:val="222222"/>
          <w:shd w:val="clear" w:color="auto" w:fill="FFFFFF"/>
        </w:rPr>
        <w:t>Gender and memory in the globital age</w:t>
      </w:r>
      <w:r w:rsidR="00E83DAA" w:rsidRPr="00E4590C">
        <w:rPr>
          <w:rFonts w:asciiTheme="majorBidi" w:hAnsiTheme="majorBidi" w:cstheme="majorBidi"/>
          <w:color w:val="222222"/>
          <w:shd w:val="clear" w:color="auto" w:fill="FFFFFF"/>
        </w:rPr>
        <w:t>. Basingstoke: Palgrave Macmillan.</w:t>
      </w:r>
    </w:p>
    <w:p w14:paraId="0D1F0A2A" w14:textId="142BA9F7" w:rsidR="00E83DAA" w:rsidRPr="00E4590C" w:rsidRDefault="00134DB6" w:rsidP="00E83DAA">
      <w:pPr>
        <w:jc w:val="left"/>
        <w:rPr>
          <w:rFonts w:asciiTheme="majorBidi" w:hAnsiTheme="majorBidi" w:cstheme="majorBidi"/>
          <w:lang w:val="en-GB"/>
        </w:rPr>
      </w:pPr>
      <w:r>
        <w:rPr>
          <w:rFonts w:asciiTheme="majorBidi" w:hAnsiTheme="majorBidi" w:cstheme="majorBidi"/>
          <w:lang w:val="en-GB"/>
        </w:rPr>
        <w:t xml:space="preserve">[61] </w:t>
      </w:r>
      <w:r w:rsidR="00E83DAA" w:rsidRPr="00E4590C">
        <w:rPr>
          <w:rFonts w:asciiTheme="majorBidi" w:hAnsiTheme="majorBidi" w:cstheme="majorBidi"/>
          <w:lang w:val="en-GB"/>
        </w:rPr>
        <w:t>Rodríguez-Rodríguez, I., Rodriguez, J.V., Shirvanizadeh, N., Ortiz, A. and Pardo-Quiles, D.J., 2021. Applications of artificial intelligence, machine learning, big data and the internet of things to the COVID-19 pandemic: A scientometric review using text mining. </w:t>
      </w:r>
      <w:r w:rsidR="00E83DAA" w:rsidRPr="00E4590C">
        <w:rPr>
          <w:rFonts w:asciiTheme="majorBidi" w:hAnsiTheme="majorBidi" w:cstheme="majorBidi"/>
          <w:i/>
          <w:iCs/>
          <w:lang w:val="en-GB"/>
        </w:rPr>
        <w:t>International Journal of Environmental Research and Public Health</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18</w:t>
      </w:r>
      <w:r w:rsidR="00E83DAA" w:rsidRPr="00E4590C">
        <w:rPr>
          <w:rFonts w:asciiTheme="majorBidi" w:hAnsiTheme="majorBidi" w:cstheme="majorBidi"/>
          <w:lang w:val="en-GB"/>
        </w:rPr>
        <w:t>(16), p.8578.</w:t>
      </w:r>
    </w:p>
    <w:p w14:paraId="7AD599D6" w14:textId="51E55378"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[62] </w:t>
      </w:r>
      <w:r w:rsidR="00E83DAA" w:rsidRPr="00E4590C">
        <w:rPr>
          <w:rFonts w:asciiTheme="majorBidi" w:hAnsiTheme="majorBidi" w:cstheme="majorBidi"/>
          <w:lang w:val="en-GB"/>
        </w:rPr>
        <w:t>Roy, A., 2021. India: Intimations of an ending. In </w:t>
      </w:r>
      <w:r w:rsidR="00E83DAA" w:rsidRPr="00E4590C">
        <w:rPr>
          <w:rFonts w:asciiTheme="majorBidi" w:hAnsiTheme="majorBidi" w:cstheme="majorBidi"/>
          <w:i/>
          <w:iCs/>
          <w:lang w:val="en-GB"/>
        </w:rPr>
        <w:t>The Best American Magazine Writing 2020</w:t>
      </w:r>
      <w:r w:rsidR="00E83DAA" w:rsidRPr="00E4590C">
        <w:rPr>
          <w:rFonts w:asciiTheme="majorBidi" w:hAnsiTheme="majorBidi" w:cstheme="majorBidi"/>
          <w:lang w:val="en-GB"/>
        </w:rPr>
        <w:t> (pp. 271-300). Columbia University Press.</w:t>
      </w:r>
    </w:p>
    <w:p w14:paraId="6F7BA9DD" w14:textId="3B7706AA" w:rsidR="00E83DAA" w:rsidRPr="00E4590C" w:rsidRDefault="00134DB6" w:rsidP="00E83DAA">
      <w:pPr>
        <w:jc w:val="left"/>
        <w:rPr>
          <w:rFonts w:asciiTheme="majorBidi" w:hAnsiTheme="majorBidi" w:cstheme="majorBidi"/>
          <w:lang w:val="en-GB"/>
        </w:rPr>
      </w:pPr>
      <w:r>
        <w:rPr>
          <w:rFonts w:asciiTheme="majorBidi" w:hAnsiTheme="majorBidi" w:cstheme="majorBidi"/>
          <w:lang w:val="en-GB"/>
        </w:rPr>
        <w:t xml:space="preserve">[63] </w:t>
      </w:r>
      <w:r w:rsidR="00E83DAA" w:rsidRPr="00E4590C">
        <w:rPr>
          <w:rFonts w:asciiTheme="majorBidi" w:hAnsiTheme="majorBidi" w:cstheme="majorBidi"/>
          <w:lang w:val="en-GB"/>
        </w:rPr>
        <w:t>Russell, S.J., 2010. </w:t>
      </w:r>
      <w:r w:rsidR="00E83DAA" w:rsidRPr="00E4590C">
        <w:rPr>
          <w:rFonts w:asciiTheme="majorBidi" w:hAnsiTheme="majorBidi" w:cstheme="majorBidi"/>
          <w:i/>
          <w:iCs/>
          <w:lang w:val="en-GB"/>
        </w:rPr>
        <w:t>Artificial intelligence a modern approach</w:t>
      </w:r>
      <w:r w:rsidR="00E83DAA" w:rsidRPr="00E4590C">
        <w:rPr>
          <w:rFonts w:asciiTheme="majorBidi" w:hAnsiTheme="majorBidi" w:cstheme="majorBidi"/>
          <w:lang w:val="en-GB"/>
        </w:rPr>
        <w:t>. Pearson Education, Inc.</w:t>
      </w:r>
    </w:p>
    <w:p w14:paraId="76307EB0" w14:textId="2BE16DCD"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[64] </w:t>
      </w:r>
      <w:r w:rsidR="00E83DAA" w:rsidRPr="00E4590C">
        <w:rPr>
          <w:rFonts w:asciiTheme="majorBidi" w:hAnsiTheme="majorBidi" w:cstheme="majorBidi"/>
          <w:lang w:val="en-GB"/>
        </w:rPr>
        <w:t>Saha, S.K., 2018. Prasanta Chandra Mahalanobis and the Beginning of the Indian Statistical Institute. </w:t>
      </w:r>
      <w:r w:rsidR="00E83DAA" w:rsidRPr="00E4590C">
        <w:rPr>
          <w:rFonts w:asciiTheme="majorBidi" w:hAnsiTheme="majorBidi" w:cstheme="majorBidi"/>
          <w:i/>
          <w:iCs/>
          <w:lang w:val="en-GB"/>
        </w:rPr>
        <w:t>Indian Journal of History of Science</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53</w:t>
      </w:r>
      <w:r w:rsidR="00E83DAA" w:rsidRPr="00E4590C">
        <w:rPr>
          <w:rFonts w:asciiTheme="majorBidi" w:hAnsiTheme="majorBidi" w:cstheme="majorBidi"/>
          <w:lang w:val="en-GB"/>
        </w:rPr>
        <w:t>, pp.T191-T197.</w:t>
      </w:r>
    </w:p>
    <w:p w14:paraId="3D792C6F" w14:textId="51B90090"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color w:val="222222"/>
          <w:shd w:val="clear" w:color="auto" w:fill="FFFFFF"/>
        </w:rPr>
        <w:t xml:space="preserve">[65] </w:t>
      </w:r>
      <w:r w:rsidR="00E83DAA" w:rsidRPr="00E4590C">
        <w:rPr>
          <w:rFonts w:asciiTheme="majorBidi" w:hAnsiTheme="majorBidi" w:cstheme="majorBidi"/>
          <w:color w:val="222222"/>
          <w:shd w:val="clear" w:color="auto" w:fill="FFFFFF"/>
        </w:rPr>
        <w:t>Schwarz, C.H., 2022. Collective memory and intergenerational transmission in social movements: The “grandparents’ movement” iaioflautas, the indignados protests, and the Spanish transition. </w:t>
      </w:r>
      <w:r w:rsidR="00E83DAA" w:rsidRPr="00E4590C">
        <w:rPr>
          <w:rFonts w:asciiTheme="majorBidi" w:hAnsiTheme="majorBidi" w:cstheme="majorBidi"/>
          <w:i/>
          <w:iCs/>
          <w:color w:val="222222"/>
          <w:shd w:val="clear" w:color="auto" w:fill="FFFFFF"/>
        </w:rPr>
        <w:t>Memory Studies</w:t>
      </w:r>
      <w:r w:rsidR="00E83DAA" w:rsidRPr="00E4590C">
        <w:rPr>
          <w:rFonts w:asciiTheme="majorBidi" w:hAnsiTheme="majorBidi" w:cstheme="majorBidi"/>
          <w:color w:val="222222"/>
          <w:shd w:val="clear" w:color="auto" w:fill="FFFFFF"/>
        </w:rPr>
        <w:t>, </w:t>
      </w:r>
      <w:r w:rsidR="00E83DAA" w:rsidRPr="00E4590C">
        <w:rPr>
          <w:rFonts w:asciiTheme="majorBidi" w:hAnsiTheme="majorBidi" w:cstheme="majorBidi"/>
          <w:i/>
          <w:iCs/>
          <w:color w:val="222222"/>
          <w:shd w:val="clear" w:color="auto" w:fill="FFFFFF"/>
        </w:rPr>
        <w:t>15</w:t>
      </w:r>
      <w:r w:rsidR="00E83DAA" w:rsidRPr="00E4590C">
        <w:rPr>
          <w:rFonts w:asciiTheme="majorBidi" w:hAnsiTheme="majorBidi" w:cstheme="majorBidi"/>
          <w:color w:val="222222"/>
          <w:shd w:val="clear" w:color="auto" w:fill="FFFFFF"/>
        </w:rPr>
        <w:t>(1), pp.102-119.</w:t>
      </w:r>
    </w:p>
    <w:p w14:paraId="6CAA79F6" w14:textId="47AF1767" w:rsidR="00E83DAA" w:rsidRPr="00E4590C" w:rsidRDefault="00134DB6"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[66] </w:t>
      </w:r>
      <w:r w:rsidR="00E83DAA" w:rsidRPr="00E4590C">
        <w:rPr>
          <w:rFonts w:asciiTheme="majorBidi" w:hAnsiTheme="majorBidi" w:cstheme="majorBidi"/>
          <w:color w:val="222222"/>
          <w:shd w:val="clear" w:color="auto" w:fill="FFFFFF"/>
        </w:rPr>
        <w:t>Snowball, J., Tarentaal, D. and Sapsed, J., 2022. Innovation and diversity in the digital cultural and creative industries. In </w:t>
      </w:r>
      <w:r w:rsidR="00E83DAA" w:rsidRPr="00E4590C">
        <w:rPr>
          <w:rFonts w:asciiTheme="majorBidi" w:hAnsiTheme="majorBidi" w:cstheme="majorBidi"/>
          <w:i/>
          <w:iCs/>
          <w:color w:val="222222"/>
          <w:shd w:val="clear" w:color="auto" w:fill="FFFFFF"/>
        </w:rPr>
        <w:t>Arts, Entrepreneurship, and Innovation</w:t>
      </w:r>
      <w:r w:rsidR="00E83DAA" w:rsidRPr="00E4590C">
        <w:rPr>
          <w:rFonts w:asciiTheme="majorBidi" w:hAnsiTheme="majorBidi" w:cstheme="majorBidi"/>
          <w:color w:val="222222"/>
          <w:shd w:val="clear" w:color="auto" w:fill="FFFFFF"/>
        </w:rPr>
        <w:t> (pp. 187-215). Cham: Springer Nature Switzerland.</w:t>
      </w:r>
    </w:p>
    <w:p w14:paraId="6315B1D3" w14:textId="02BC1300" w:rsidR="00E83DAA" w:rsidRPr="00E4590C" w:rsidRDefault="00134DB6"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[67] </w:t>
      </w:r>
      <w:r w:rsidR="00E83DAA" w:rsidRPr="00E4590C">
        <w:rPr>
          <w:rFonts w:asciiTheme="majorBidi" w:hAnsiTheme="majorBidi" w:cstheme="majorBidi"/>
          <w:color w:val="222222"/>
          <w:shd w:val="clear" w:color="auto" w:fill="FFFFFF"/>
        </w:rPr>
        <w:t>Stanard, M.G., 2011. King Leopold's Bust: A Story of Monuments, Culture, and Memory in Colonial Europe. </w:t>
      </w:r>
      <w:r w:rsidR="00E83DAA" w:rsidRPr="00E4590C">
        <w:rPr>
          <w:rFonts w:asciiTheme="majorBidi" w:hAnsiTheme="majorBidi" w:cstheme="majorBidi"/>
          <w:i/>
          <w:iCs/>
          <w:color w:val="222222"/>
          <w:shd w:val="clear" w:color="auto" w:fill="FFFFFF"/>
        </w:rPr>
        <w:t>Journal of Colonialism and Colonial History</w:t>
      </w:r>
      <w:r w:rsidR="00E83DAA" w:rsidRPr="00E4590C">
        <w:rPr>
          <w:rFonts w:asciiTheme="majorBidi" w:hAnsiTheme="majorBidi" w:cstheme="majorBidi"/>
          <w:color w:val="222222"/>
          <w:shd w:val="clear" w:color="auto" w:fill="FFFFFF"/>
        </w:rPr>
        <w:t>, </w:t>
      </w:r>
      <w:r w:rsidR="00E83DAA" w:rsidRPr="00E4590C">
        <w:rPr>
          <w:rFonts w:asciiTheme="majorBidi" w:hAnsiTheme="majorBidi" w:cstheme="majorBidi"/>
          <w:i/>
          <w:iCs/>
          <w:color w:val="222222"/>
          <w:shd w:val="clear" w:color="auto" w:fill="FFFFFF"/>
        </w:rPr>
        <w:t>12</w:t>
      </w:r>
      <w:r w:rsidR="00E83DAA" w:rsidRPr="00E4590C">
        <w:rPr>
          <w:rFonts w:asciiTheme="majorBidi" w:hAnsiTheme="majorBidi" w:cstheme="majorBidi"/>
          <w:color w:val="222222"/>
          <w:shd w:val="clear" w:color="auto" w:fill="FFFFFF"/>
        </w:rPr>
        <w:t>(2).</w:t>
      </w:r>
    </w:p>
    <w:p w14:paraId="0CBB7C31" w14:textId="77777777" w:rsidR="00134DB6"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[68] </w:t>
      </w:r>
      <w:r w:rsidR="00E83DAA" w:rsidRPr="00E4590C">
        <w:rPr>
          <w:rFonts w:asciiTheme="majorBidi" w:hAnsiTheme="majorBidi" w:cstheme="majorBidi"/>
          <w:lang w:val="en-GB"/>
        </w:rPr>
        <w:t xml:space="preserve">Stone, P., Brooks, R., Brynjolfsson, E., Calo, R., Etzioni, O., Hager, G., Hirschberg, J., Kalyanakrishnan, S., Kamar, E., </w:t>
      </w:r>
    </w:p>
    <w:p w14:paraId="5253D560" w14:textId="0C935F4B"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[69] </w:t>
      </w:r>
      <w:r w:rsidR="00E83DAA" w:rsidRPr="00E4590C">
        <w:rPr>
          <w:rFonts w:asciiTheme="majorBidi" w:hAnsiTheme="majorBidi" w:cstheme="majorBidi"/>
          <w:lang w:val="en-GB"/>
        </w:rPr>
        <w:t>Kraus, S. and Leyton-Brown, K., 2022. Artificial intelligence and life in 2030: the one hundred year study on artificial intelligence. </w:t>
      </w:r>
      <w:r w:rsidR="00E83DAA" w:rsidRPr="00E4590C">
        <w:rPr>
          <w:rFonts w:asciiTheme="majorBidi" w:hAnsiTheme="majorBidi" w:cstheme="majorBidi"/>
          <w:i/>
          <w:iCs/>
          <w:lang w:val="en-GB"/>
        </w:rPr>
        <w:t>arXiv preprint arXiv:2211.06318</w:t>
      </w:r>
      <w:r w:rsidR="00E83DAA" w:rsidRPr="00E4590C">
        <w:rPr>
          <w:rFonts w:asciiTheme="majorBidi" w:hAnsiTheme="majorBidi" w:cstheme="majorBidi"/>
          <w:lang w:val="en-GB"/>
        </w:rPr>
        <w:t>.</w:t>
      </w:r>
    </w:p>
    <w:p w14:paraId="752DA906" w14:textId="65C37BB3"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[70] </w:t>
      </w:r>
      <w:r w:rsidR="00E83DAA" w:rsidRPr="00E4590C">
        <w:rPr>
          <w:rFonts w:asciiTheme="majorBidi" w:hAnsiTheme="majorBidi" w:cstheme="majorBidi"/>
          <w:lang w:val="en-GB"/>
        </w:rPr>
        <w:t>Tapu, I.F. and Fa'agau, T.K.I., 2022. A New Age Indigenous Instrument: Artificial Intelligence &amp; Its Potential for (De) colonialized Data. </w:t>
      </w:r>
      <w:r w:rsidR="00E83DAA" w:rsidRPr="00E4590C">
        <w:rPr>
          <w:rFonts w:asciiTheme="majorBidi" w:hAnsiTheme="majorBidi" w:cstheme="majorBidi"/>
          <w:i/>
          <w:iCs/>
          <w:lang w:val="en-GB"/>
        </w:rPr>
        <w:t>Harvard Civil Rights-Civil Liberties Law Review</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57</w:t>
      </w:r>
      <w:r w:rsidR="00E83DAA" w:rsidRPr="00E4590C">
        <w:rPr>
          <w:rFonts w:asciiTheme="majorBidi" w:hAnsiTheme="majorBidi" w:cstheme="majorBidi"/>
          <w:lang w:val="en-GB"/>
        </w:rPr>
        <w:t>(2).</w:t>
      </w:r>
    </w:p>
    <w:p w14:paraId="73BA539F" w14:textId="46E0A67C"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[71] </w:t>
      </w:r>
      <w:r w:rsidR="00E83DAA" w:rsidRPr="00E4590C">
        <w:rPr>
          <w:rFonts w:asciiTheme="majorBidi" w:hAnsiTheme="majorBidi" w:cstheme="majorBidi"/>
          <w:lang w:val="en-GB"/>
        </w:rPr>
        <w:t>Taylor, K., 2004. Cultural heritage management: A possible role for charters and principles in Asia. </w:t>
      </w:r>
      <w:r w:rsidR="00E83DAA" w:rsidRPr="00E4590C">
        <w:rPr>
          <w:rFonts w:asciiTheme="majorBidi" w:hAnsiTheme="majorBidi" w:cstheme="majorBidi"/>
          <w:i/>
          <w:iCs/>
          <w:lang w:val="en-GB"/>
        </w:rPr>
        <w:t>International Journal of Heritage Studies</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10</w:t>
      </w:r>
      <w:r w:rsidR="00E83DAA" w:rsidRPr="00E4590C">
        <w:rPr>
          <w:rFonts w:asciiTheme="majorBidi" w:hAnsiTheme="majorBidi" w:cstheme="majorBidi"/>
          <w:lang w:val="en-GB"/>
        </w:rPr>
        <w:t>(5), pp.417-433.</w:t>
      </w:r>
    </w:p>
    <w:p w14:paraId="4E26F21F" w14:textId="6C5FB8E4"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[72] </w:t>
      </w:r>
      <w:r w:rsidR="00E83DAA" w:rsidRPr="00E4590C">
        <w:rPr>
          <w:rFonts w:asciiTheme="majorBidi" w:hAnsiTheme="majorBidi" w:cstheme="majorBidi"/>
          <w:lang w:val="en-GB"/>
        </w:rPr>
        <w:t>Taylor, S.M., Gulson, K.N. and McDuie-Ra, D., 2021. Artificial Intelligence from Colonial India: Race, Statistics, and Facial Recognition in the Global South. </w:t>
      </w:r>
      <w:r w:rsidR="00E83DAA" w:rsidRPr="00E4590C">
        <w:rPr>
          <w:rFonts w:asciiTheme="majorBidi" w:hAnsiTheme="majorBidi" w:cstheme="majorBidi"/>
          <w:i/>
          <w:iCs/>
          <w:lang w:val="en-GB"/>
        </w:rPr>
        <w:t>Science, Technology, &amp; Human Values</w:t>
      </w:r>
      <w:r w:rsidR="00E83DAA" w:rsidRPr="00E4590C">
        <w:rPr>
          <w:rFonts w:asciiTheme="majorBidi" w:hAnsiTheme="majorBidi" w:cstheme="majorBidi"/>
          <w:lang w:val="en-GB"/>
        </w:rPr>
        <w:t>, p.01622439211060839.</w:t>
      </w:r>
    </w:p>
    <w:p w14:paraId="472376BD" w14:textId="6D667EE0"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color w:val="222222"/>
          <w:shd w:val="clear" w:color="auto" w:fill="FFFFFF"/>
        </w:rPr>
        <w:t xml:space="preserve">[73] </w:t>
      </w:r>
      <w:r w:rsidR="00E83DAA" w:rsidRPr="00E4590C">
        <w:rPr>
          <w:rFonts w:asciiTheme="majorBidi" w:hAnsiTheme="majorBidi" w:cstheme="majorBidi"/>
          <w:color w:val="222222"/>
          <w:shd w:val="clear" w:color="auto" w:fill="FFFFFF"/>
        </w:rPr>
        <w:t>Tomlinson*, S., 2005. Race, ethnicity and education under New Labour. </w:t>
      </w:r>
      <w:r w:rsidR="00E83DAA" w:rsidRPr="00E4590C">
        <w:rPr>
          <w:rFonts w:asciiTheme="majorBidi" w:hAnsiTheme="majorBidi" w:cstheme="majorBidi"/>
          <w:i/>
          <w:iCs/>
          <w:color w:val="222222"/>
          <w:shd w:val="clear" w:color="auto" w:fill="FFFFFF"/>
        </w:rPr>
        <w:t>Oxford review of education</w:t>
      </w:r>
      <w:r w:rsidR="00E83DAA" w:rsidRPr="00E4590C">
        <w:rPr>
          <w:rFonts w:asciiTheme="majorBidi" w:hAnsiTheme="majorBidi" w:cstheme="majorBidi"/>
          <w:color w:val="222222"/>
          <w:shd w:val="clear" w:color="auto" w:fill="FFFFFF"/>
        </w:rPr>
        <w:t>, </w:t>
      </w:r>
      <w:r w:rsidR="00E83DAA" w:rsidRPr="00E4590C">
        <w:rPr>
          <w:rFonts w:asciiTheme="majorBidi" w:hAnsiTheme="majorBidi" w:cstheme="majorBidi"/>
          <w:i/>
          <w:iCs/>
          <w:color w:val="222222"/>
          <w:shd w:val="clear" w:color="auto" w:fill="FFFFFF"/>
        </w:rPr>
        <w:t>31</w:t>
      </w:r>
      <w:r w:rsidR="00E83DAA" w:rsidRPr="00E4590C">
        <w:rPr>
          <w:rFonts w:asciiTheme="majorBidi" w:hAnsiTheme="majorBidi" w:cstheme="majorBidi"/>
          <w:color w:val="222222"/>
          <w:shd w:val="clear" w:color="auto" w:fill="FFFFFF"/>
        </w:rPr>
        <w:t>(1), pp.153-171.</w:t>
      </w:r>
    </w:p>
    <w:p w14:paraId="368F0495" w14:textId="3F835FB5" w:rsidR="00E83DAA" w:rsidRPr="00E4590C" w:rsidRDefault="00134DB6" w:rsidP="00E83DAA">
      <w:pPr>
        <w:autoSpaceDE w:val="0"/>
        <w:autoSpaceDN w:val="0"/>
        <w:adjustRightInd w:val="0"/>
        <w:jc w:val="left"/>
        <w:rPr>
          <w:rFonts w:asciiTheme="majorBidi" w:eastAsia="MS Gothic" w:hAnsiTheme="majorBidi" w:cstheme="majorBidi"/>
          <w:lang w:val="en-GB"/>
        </w:rPr>
      </w:pPr>
      <w:r>
        <w:rPr>
          <w:rFonts w:asciiTheme="majorBidi" w:hAnsiTheme="majorBidi" w:cstheme="majorBidi"/>
          <w:color w:val="222222"/>
          <w:shd w:val="clear" w:color="auto" w:fill="FFFFFF"/>
        </w:rPr>
        <w:t xml:space="preserve">[74] </w:t>
      </w:r>
      <w:r w:rsidR="00E83DAA" w:rsidRPr="00E4590C">
        <w:rPr>
          <w:rFonts w:asciiTheme="majorBidi" w:hAnsiTheme="majorBidi" w:cstheme="majorBidi"/>
          <w:color w:val="222222"/>
          <w:shd w:val="clear" w:color="auto" w:fill="FFFFFF"/>
        </w:rPr>
        <w:t>van den Akker, C.M. and Legêne, S., 2016. Introduction. Museums in a Digital Culture: How Art and Heritage Become Meaningful. </w:t>
      </w:r>
      <w:r w:rsidR="00E83DAA" w:rsidRPr="00E4590C">
        <w:rPr>
          <w:rFonts w:asciiTheme="majorBidi" w:hAnsiTheme="majorBidi" w:cstheme="majorBidi"/>
          <w:i/>
          <w:iCs/>
          <w:color w:val="222222"/>
          <w:shd w:val="clear" w:color="auto" w:fill="FFFFFF"/>
        </w:rPr>
        <w:t>Museums in a Digital Culture: How Art and Heritage Become Meaningful</w:t>
      </w:r>
      <w:r w:rsidR="00E83DAA" w:rsidRPr="00E4590C">
        <w:rPr>
          <w:rFonts w:asciiTheme="majorBidi" w:hAnsiTheme="majorBidi" w:cstheme="majorBidi"/>
          <w:color w:val="222222"/>
          <w:shd w:val="clear" w:color="auto" w:fill="FFFFFF"/>
        </w:rPr>
        <w:t>, pp.7-12.</w:t>
      </w:r>
      <w:r w:rsidR="00E83DAA" w:rsidRPr="00E4590C">
        <w:rPr>
          <w:rFonts w:asciiTheme="majorBidi" w:eastAsia="MS Gothic" w:hAnsiTheme="majorBidi" w:cstheme="majorBidi"/>
          <w:lang w:val="en-GB"/>
        </w:rPr>
        <w:t>  </w:t>
      </w:r>
    </w:p>
    <w:p w14:paraId="27AF8C64" w14:textId="72E2F95A" w:rsidR="00E83DAA" w:rsidRPr="00E4590C" w:rsidRDefault="00134DB6"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[75] </w:t>
      </w:r>
      <w:r w:rsidR="00E83DAA" w:rsidRPr="00E4590C">
        <w:rPr>
          <w:rFonts w:asciiTheme="majorBidi" w:hAnsiTheme="majorBidi" w:cstheme="majorBidi"/>
          <w:color w:val="222222"/>
          <w:shd w:val="clear" w:color="auto" w:fill="FFFFFF"/>
        </w:rPr>
        <w:t>Van, V.H., 2019. What Does Sculpture Do? From Photographs to Statues: Remediating Memory and Remedying the Past. </w:t>
      </w:r>
      <w:r w:rsidR="00E83DAA" w:rsidRPr="00E4590C">
        <w:rPr>
          <w:rFonts w:asciiTheme="majorBidi" w:hAnsiTheme="majorBidi" w:cstheme="majorBidi"/>
          <w:i/>
          <w:iCs/>
          <w:color w:val="222222"/>
          <w:shd w:val="clear" w:color="auto" w:fill="FFFFFF"/>
        </w:rPr>
        <w:t>Leaves</w:t>
      </w:r>
      <w:r w:rsidR="00E83DAA" w:rsidRPr="00E4590C">
        <w:rPr>
          <w:rFonts w:asciiTheme="majorBidi" w:hAnsiTheme="majorBidi" w:cstheme="majorBidi"/>
          <w:color w:val="222222"/>
          <w:shd w:val="clear" w:color="auto" w:fill="FFFFFF"/>
        </w:rPr>
        <w:t>, </w:t>
      </w:r>
      <w:r w:rsidR="00E83DAA" w:rsidRPr="00E4590C">
        <w:rPr>
          <w:rFonts w:asciiTheme="majorBidi" w:hAnsiTheme="majorBidi" w:cstheme="majorBidi"/>
          <w:i/>
          <w:iCs/>
          <w:color w:val="222222"/>
          <w:shd w:val="clear" w:color="auto" w:fill="FFFFFF"/>
        </w:rPr>
        <w:t>7</w:t>
      </w:r>
      <w:r w:rsidR="00E83DAA" w:rsidRPr="00E4590C">
        <w:rPr>
          <w:rFonts w:asciiTheme="majorBidi" w:hAnsiTheme="majorBidi" w:cstheme="majorBidi"/>
          <w:color w:val="222222"/>
          <w:shd w:val="clear" w:color="auto" w:fill="FFFFFF"/>
        </w:rPr>
        <w:t>.</w:t>
      </w:r>
    </w:p>
    <w:p w14:paraId="14A99E04" w14:textId="03465CA1"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[76] </w:t>
      </w:r>
      <w:r w:rsidR="00E83DAA" w:rsidRPr="00E4590C">
        <w:rPr>
          <w:rFonts w:asciiTheme="majorBidi" w:hAnsiTheme="majorBidi" w:cstheme="majorBidi"/>
          <w:lang w:val="en-GB"/>
        </w:rPr>
        <w:t>Vempati, S.S., 2016. </w:t>
      </w:r>
      <w:r w:rsidR="00E83DAA" w:rsidRPr="00E4590C">
        <w:rPr>
          <w:rFonts w:asciiTheme="majorBidi" w:hAnsiTheme="majorBidi" w:cstheme="majorBidi"/>
          <w:i/>
          <w:iCs/>
          <w:lang w:val="en-GB"/>
        </w:rPr>
        <w:t>India and the artificial intelligence revolution</w:t>
      </w:r>
      <w:r w:rsidR="00E83DAA" w:rsidRPr="00E4590C">
        <w:rPr>
          <w:rFonts w:asciiTheme="majorBidi" w:hAnsiTheme="majorBidi" w:cstheme="majorBidi"/>
          <w:lang w:val="en-GB"/>
        </w:rPr>
        <w:t> (Vol. 1). Washington, DC: Carnegie Endowment for International Peace.</w:t>
      </w:r>
    </w:p>
    <w:p w14:paraId="4A1FB015" w14:textId="20CE8F4A" w:rsidR="00E83DAA" w:rsidRPr="00E4590C" w:rsidRDefault="00134DB6" w:rsidP="00E83DAA">
      <w:pPr>
        <w:autoSpaceDE w:val="0"/>
        <w:autoSpaceDN w:val="0"/>
        <w:adjustRightInd w:val="0"/>
        <w:jc w:val="left"/>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[77] </w:t>
      </w:r>
      <w:r w:rsidR="00E83DAA" w:rsidRPr="00E4590C">
        <w:rPr>
          <w:rFonts w:asciiTheme="majorBidi" w:hAnsiTheme="majorBidi" w:cstheme="majorBidi"/>
          <w:color w:val="222222"/>
          <w:shd w:val="clear" w:color="auto" w:fill="FFFFFF"/>
        </w:rPr>
        <w:t>Weingartner, S., 2021. Digital omnivores? How digital media reinforce social inequalities in cultural consumption. </w:t>
      </w:r>
      <w:r w:rsidR="00E83DAA" w:rsidRPr="00E4590C">
        <w:rPr>
          <w:rFonts w:asciiTheme="majorBidi" w:hAnsiTheme="majorBidi" w:cstheme="majorBidi"/>
          <w:i/>
          <w:iCs/>
          <w:color w:val="222222"/>
          <w:shd w:val="clear" w:color="auto" w:fill="FFFFFF"/>
        </w:rPr>
        <w:t>New Media &amp; Society</w:t>
      </w:r>
      <w:r w:rsidR="00E83DAA" w:rsidRPr="00E4590C">
        <w:rPr>
          <w:rFonts w:asciiTheme="majorBidi" w:hAnsiTheme="majorBidi" w:cstheme="majorBidi"/>
          <w:color w:val="222222"/>
          <w:shd w:val="clear" w:color="auto" w:fill="FFFFFF"/>
        </w:rPr>
        <w:t>, </w:t>
      </w:r>
      <w:r w:rsidR="00E83DAA" w:rsidRPr="00E4590C">
        <w:rPr>
          <w:rFonts w:asciiTheme="majorBidi" w:hAnsiTheme="majorBidi" w:cstheme="majorBidi"/>
          <w:i/>
          <w:iCs/>
          <w:color w:val="222222"/>
          <w:shd w:val="clear" w:color="auto" w:fill="FFFFFF"/>
        </w:rPr>
        <w:t>23</w:t>
      </w:r>
      <w:r w:rsidR="00E83DAA" w:rsidRPr="00E4590C">
        <w:rPr>
          <w:rFonts w:asciiTheme="majorBidi" w:hAnsiTheme="majorBidi" w:cstheme="majorBidi"/>
          <w:color w:val="222222"/>
          <w:shd w:val="clear" w:color="auto" w:fill="FFFFFF"/>
        </w:rPr>
        <w:t>(11), pp.3370-3390.</w:t>
      </w:r>
    </w:p>
    <w:p w14:paraId="3CB2EB0C" w14:textId="43C0EB94" w:rsidR="00E83DAA" w:rsidRPr="00E4590C" w:rsidRDefault="00134DB6" w:rsidP="00E83DAA">
      <w:pPr>
        <w:autoSpaceDE w:val="0"/>
        <w:autoSpaceDN w:val="0"/>
        <w:adjustRightInd w:val="0"/>
        <w:jc w:val="left"/>
        <w:rPr>
          <w:rFonts w:asciiTheme="majorBidi" w:hAnsiTheme="majorBidi" w:cstheme="majorBidi"/>
          <w:lang w:val="en-GB"/>
        </w:rPr>
      </w:pPr>
      <w:r>
        <w:rPr>
          <w:rFonts w:asciiTheme="majorBidi" w:hAnsiTheme="majorBidi" w:cstheme="majorBidi"/>
          <w:lang w:val="en-GB"/>
        </w:rPr>
        <w:t xml:space="preserve">[78] </w:t>
      </w:r>
      <w:r w:rsidR="00E83DAA" w:rsidRPr="00E4590C">
        <w:rPr>
          <w:rFonts w:asciiTheme="majorBidi" w:hAnsiTheme="majorBidi" w:cstheme="majorBidi"/>
          <w:lang w:val="en-GB"/>
        </w:rPr>
        <w:t>West, D.M. and Allen, J.R., 2018. How artificial intelligence is transforming the world. </w:t>
      </w:r>
      <w:r w:rsidR="00E83DAA" w:rsidRPr="00E4590C">
        <w:rPr>
          <w:rFonts w:asciiTheme="majorBidi" w:hAnsiTheme="majorBidi" w:cstheme="majorBidi"/>
          <w:i/>
          <w:iCs/>
          <w:lang w:val="en-GB"/>
        </w:rPr>
        <w:t>Report. April</w:t>
      </w:r>
      <w:r w:rsidR="00E83DAA" w:rsidRPr="00E4590C">
        <w:rPr>
          <w:rFonts w:asciiTheme="majorBidi" w:hAnsiTheme="majorBidi" w:cstheme="majorBidi"/>
          <w:lang w:val="en-GB"/>
        </w:rPr>
        <w:t>, </w:t>
      </w:r>
      <w:r w:rsidR="00E83DAA" w:rsidRPr="00E4590C">
        <w:rPr>
          <w:rFonts w:asciiTheme="majorBidi" w:hAnsiTheme="majorBidi" w:cstheme="majorBidi"/>
          <w:i/>
          <w:iCs/>
          <w:lang w:val="en-GB"/>
        </w:rPr>
        <w:t>24</w:t>
      </w:r>
      <w:r w:rsidR="00E83DAA" w:rsidRPr="00E4590C">
        <w:rPr>
          <w:rFonts w:asciiTheme="majorBidi" w:hAnsiTheme="majorBidi" w:cstheme="majorBidi"/>
          <w:lang w:val="en-GB"/>
        </w:rPr>
        <w:t>, p.2018.</w:t>
      </w:r>
    </w:p>
    <w:p w14:paraId="36F007E6" w14:textId="77777777" w:rsidR="00E83DAA" w:rsidRPr="00E4590C" w:rsidRDefault="00E83DAA" w:rsidP="00E83DAA">
      <w:pPr>
        <w:autoSpaceDE w:val="0"/>
        <w:autoSpaceDN w:val="0"/>
        <w:adjustRightInd w:val="0"/>
        <w:jc w:val="left"/>
        <w:rPr>
          <w:rFonts w:asciiTheme="majorBidi" w:hAnsiTheme="majorBidi" w:cstheme="majorBidi"/>
          <w:lang w:val="en-GB"/>
        </w:rPr>
      </w:pPr>
      <w:r w:rsidRPr="00E4590C">
        <w:rPr>
          <w:rFonts w:asciiTheme="majorBidi" w:hAnsiTheme="majorBidi" w:cstheme="majorBidi"/>
          <w:lang w:val="en-GB"/>
        </w:rPr>
        <w:t>Yu, P.K., 2008. Cultural relics, intellectual property, and intangible heritage. </w:t>
      </w:r>
      <w:r w:rsidRPr="00E4590C">
        <w:rPr>
          <w:rFonts w:asciiTheme="majorBidi" w:hAnsiTheme="majorBidi" w:cstheme="majorBidi"/>
          <w:i/>
          <w:iCs/>
          <w:lang w:val="en-GB"/>
        </w:rPr>
        <w:t>Temp. L. Rev.</w:t>
      </w:r>
      <w:r w:rsidRPr="00E4590C">
        <w:rPr>
          <w:rFonts w:asciiTheme="majorBidi" w:hAnsiTheme="majorBidi" w:cstheme="majorBidi"/>
          <w:lang w:val="en-GB"/>
        </w:rPr>
        <w:t>, </w:t>
      </w:r>
      <w:r w:rsidRPr="00E4590C">
        <w:rPr>
          <w:rFonts w:asciiTheme="majorBidi" w:hAnsiTheme="majorBidi" w:cstheme="majorBidi"/>
          <w:i/>
          <w:iCs/>
          <w:lang w:val="en-GB"/>
        </w:rPr>
        <w:t>81</w:t>
      </w:r>
      <w:r w:rsidRPr="00E4590C">
        <w:rPr>
          <w:rFonts w:asciiTheme="majorBidi" w:hAnsiTheme="majorBidi" w:cstheme="majorBidi"/>
          <w:lang w:val="en-GB"/>
        </w:rPr>
        <w:t>, p.433.</w:t>
      </w:r>
    </w:p>
    <w:p w14:paraId="6E32317B" w14:textId="316BC28B" w:rsidR="00C26B91" w:rsidRPr="00E4590C" w:rsidRDefault="00C26B91" w:rsidP="00E83DAA">
      <w:pPr>
        <w:ind w:left="270" w:hanging="270"/>
        <w:jc w:val="both"/>
        <w:rPr>
          <w:rFonts w:asciiTheme="majorBidi" w:hAnsiTheme="majorBidi" w:cstheme="majorBidi"/>
          <w:b/>
          <w:bCs/>
        </w:rPr>
      </w:pPr>
    </w:p>
    <w:p w14:paraId="16A12004" w14:textId="77777777" w:rsidR="007D522D" w:rsidRDefault="007D522D"/>
    <w:sectPr w:rsidR="007D522D" w:rsidSect="002D080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8"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300E6" w14:textId="77777777" w:rsidR="00E321BC" w:rsidRDefault="00E321BC" w:rsidP="003C5B4F">
      <w:r>
        <w:separator/>
      </w:r>
    </w:p>
  </w:endnote>
  <w:endnote w:type="continuationSeparator" w:id="0">
    <w:p w14:paraId="2DAF848B" w14:textId="77777777" w:rsidR="00E321BC" w:rsidRDefault="00E321BC"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panose1 w:val="020B0604020202020204"/>
    <w:charset w:val="80"/>
    <w:family w:val="auto"/>
    <w:pitch w:val="variable"/>
  </w:font>
  <w:font w:name="Lohit Hindi">
    <w:altName w:val="Yu Gothic"/>
    <w:panose1 w:val="020B0604020202020204"/>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6914" w14:textId="77777777" w:rsidR="00AA3AF4" w:rsidRDefault="00AA3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25" w:type="dxa"/>
      <w:jc w:val="center"/>
      <w:tblBorders>
        <w:top w:val="single" w:sz="12" w:space="0" w:color="auto"/>
        <w:insideH w:val="single" w:sz="4" w:space="0" w:color="auto"/>
        <w:insideV w:val="single" w:sz="4" w:space="0" w:color="auto"/>
      </w:tblBorders>
      <w:tblLayout w:type="fixed"/>
      <w:tblLook w:val="04A0" w:firstRow="1" w:lastRow="0" w:firstColumn="1" w:lastColumn="0" w:noHBand="0" w:noVBand="1"/>
    </w:tblPr>
    <w:tblGrid>
      <w:gridCol w:w="1614"/>
      <w:gridCol w:w="7920"/>
      <w:gridCol w:w="891"/>
    </w:tblGrid>
    <w:tr w:rsidR="00D71D91" w:rsidRPr="00C020F5" w14:paraId="68B6E30F" w14:textId="77777777" w:rsidTr="00725842">
      <w:trPr>
        <w:trHeight w:val="70"/>
        <w:jc w:val="center"/>
      </w:trPr>
      <w:tc>
        <w:tcPr>
          <w:tcW w:w="1614" w:type="dxa"/>
          <w:vAlign w:val="center"/>
          <w:hideMark/>
        </w:tcPr>
        <w:p w14:paraId="77667D8B" w14:textId="77777777" w:rsidR="00D71D91" w:rsidRPr="00C020F5" w:rsidRDefault="00155BA8" w:rsidP="00725842">
          <w:pPr>
            <w:pStyle w:val="Footer"/>
            <w:spacing w:before="40" w:after="40"/>
            <w:rPr>
              <w:rFonts w:ascii="Arial" w:hAnsi="Arial" w:cs="Arial"/>
              <w:b/>
              <w:bCs/>
              <w:color w:val="1F3864"/>
            </w:rPr>
          </w:pPr>
          <w:r>
            <w:rPr>
              <w:rFonts w:ascii="Arial" w:hAnsi="Arial" w:cs="Arial"/>
              <w:b/>
              <w:bCs/>
              <w:color w:val="1F3864"/>
            </w:rPr>
            <w:t>Paper id</w:t>
          </w:r>
        </w:p>
      </w:tc>
      <w:tc>
        <w:tcPr>
          <w:tcW w:w="7920" w:type="dxa"/>
          <w:vAlign w:val="center"/>
          <w:hideMark/>
        </w:tcPr>
        <w:p w14:paraId="31EB462B" w14:textId="77777777" w:rsidR="00D71D91" w:rsidRPr="002D0803" w:rsidRDefault="002D0803" w:rsidP="00C15795">
          <w:pPr>
            <w:pStyle w:val="Footer"/>
            <w:spacing w:before="40" w:after="40"/>
            <w:rPr>
              <w:rFonts w:ascii="Arial" w:hAnsi="Arial" w:cs="Arial"/>
              <w:b/>
              <w:bCs/>
              <w:color w:val="244061" w:themeColor="accent1" w:themeShade="80"/>
            </w:rPr>
          </w:pPr>
          <w:r w:rsidRPr="002D0803">
            <w:rPr>
              <w:rFonts w:ascii="Arial" w:eastAsia="PMingLiU" w:hAnsi="Arial" w:cs="Arial"/>
              <w:b/>
              <w:color w:val="244061" w:themeColor="accent1" w:themeShade="80"/>
              <w:lang w:eastAsia="zh-TW" w:bidi="hi-IN"/>
            </w:rPr>
            <w:t xml:space="preserve">Journal of Emerging Technologies and Innovative Research (JETIR) </w:t>
          </w:r>
          <w:hyperlink r:id="rId1" w:history="1">
            <w:r w:rsidRPr="002D0803">
              <w:rPr>
                <w:rFonts w:ascii="Arial" w:eastAsia="PMingLiU" w:hAnsi="Arial" w:cs="Arial"/>
                <w:color w:val="0070C0"/>
                <w:u w:val="single"/>
                <w:lang w:bidi="hi-IN"/>
              </w:rPr>
              <w:t>www.jetir.org</w:t>
            </w:r>
          </w:hyperlink>
        </w:p>
      </w:tc>
      <w:tc>
        <w:tcPr>
          <w:tcW w:w="891" w:type="dxa"/>
          <w:vAlign w:val="center"/>
          <w:hideMark/>
        </w:tcPr>
        <w:p w14:paraId="29EF9F16" w14:textId="77777777" w:rsidR="00D71D91" w:rsidRPr="00C020F5" w:rsidRDefault="00090C51" w:rsidP="00725842">
          <w:pPr>
            <w:pStyle w:val="Header"/>
            <w:spacing w:before="40" w:after="40"/>
            <w:rPr>
              <w:rFonts w:ascii="Arial" w:hAnsi="Arial" w:cs="Arial"/>
              <w:b/>
              <w:color w:val="1F3864"/>
            </w:rPr>
          </w:pPr>
          <w:r w:rsidRPr="00C020F5">
            <w:rPr>
              <w:rFonts w:ascii="Arial" w:hAnsi="Arial" w:cs="Arial"/>
              <w:b/>
              <w:color w:val="1F3864"/>
            </w:rPr>
            <w:fldChar w:fldCharType="begin"/>
          </w:r>
          <w:r w:rsidR="00D71D91" w:rsidRPr="00C020F5">
            <w:rPr>
              <w:rFonts w:ascii="Arial" w:hAnsi="Arial" w:cs="Arial"/>
              <w:b/>
              <w:color w:val="1F3864"/>
            </w:rPr>
            <w:instrText xml:space="preserve"> PAGE   \* MERGEFORMAT </w:instrText>
          </w:r>
          <w:r w:rsidRPr="00C020F5">
            <w:rPr>
              <w:rFonts w:ascii="Arial" w:hAnsi="Arial" w:cs="Arial"/>
              <w:b/>
              <w:color w:val="1F3864"/>
            </w:rPr>
            <w:fldChar w:fldCharType="separate"/>
          </w:r>
          <w:r w:rsidR="00782763">
            <w:rPr>
              <w:rFonts w:ascii="Arial" w:hAnsi="Arial" w:cs="Arial"/>
              <w:b/>
              <w:noProof/>
              <w:color w:val="1F3864"/>
            </w:rPr>
            <w:t>25</w:t>
          </w:r>
          <w:r w:rsidRPr="00C020F5">
            <w:rPr>
              <w:rFonts w:ascii="Arial" w:hAnsi="Arial" w:cs="Arial"/>
              <w:b/>
              <w:color w:val="1F3864"/>
            </w:rPr>
            <w:fldChar w:fldCharType="end"/>
          </w:r>
        </w:p>
      </w:tc>
    </w:tr>
  </w:tbl>
  <w:p w14:paraId="4B31AF02" w14:textId="77777777" w:rsidR="00437460" w:rsidRPr="002D0803" w:rsidRDefault="00437460" w:rsidP="00437460">
    <w:pPr>
      <w:pStyle w:val="Footer"/>
      <w:jc w:val="both"/>
      <w:rPr>
        <w:rFonts w:asciiTheme="majorHAnsi" w:hAnsiTheme="majorHAnsi"/>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1CE67" w14:textId="77777777" w:rsidR="00AA3AF4" w:rsidRDefault="00AA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E02F8" w14:textId="77777777" w:rsidR="00E321BC" w:rsidRDefault="00E321BC" w:rsidP="003C5B4F">
      <w:r>
        <w:separator/>
      </w:r>
    </w:p>
  </w:footnote>
  <w:footnote w:type="continuationSeparator" w:id="0">
    <w:p w14:paraId="084F9CE1" w14:textId="77777777" w:rsidR="00E321BC" w:rsidRDefault="00E321BC"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7AE8C" w14:textId="77777777" w:rsidR="00905B07" w:rsidRDefault="00E321BC">
    <w:pPr>
      <w:pStyle w:val="Header"/>
    </w:pPr>
    <w:r>
      <w:rPr>
        <w:noProof/>
        <w:lang w:eastAsia="en-US"/>
      </w:rPr>
      <w:pict w14:anchorId="06A2C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1" o:spid="_x0000_s1026" type="#_x0000_t75" alt="" style="position:absolute;left:0;text-align:left;margin-left:0;margin-top:0;width:471.35pt;height:290.25pt;z-index:-251657728;mso-wrap-edited:f;mso-width-percent:0;mso-height-percent:0;mso-position-horizontal:center;mso-position-horizontal-relative:margin;mso-position-vertical:center;mso-position-vertical-relative:margin;mso-width-percent:0;mso-height-percent:0" o:allowincell="f">
          <v:imagedata r:id="rId1" o:title="smalled-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4BDF" w14:textId="77777777" w:rsidR="002D0803" w:rsidRPr="000471C9" w:rsidRDefault="002D0803" w:rsidP="002D0803">
    <w:pPr>
      <w:pStyle w:val="Header"/>
      <w:pBdr>
        <w:bottom w:val="single" w:sz="12" w:space="1" w:color="auto"/>
      </w:pBdr>
      <w:tabs>
        <w:tab w:val="clear" w:pos="9360"/>
        <w:tab w:val="right" w:pos="10800"/>
      </w:tabs>
      <w:jc w:val="both"/>
      <w:rPr>
        <w:rFonts w:ascii="Arial" w:eastAsia="Calibri" w:hAnsi="Arial" w:cs="Arial"/>
        <w:b/>
        <w:kern w:val="2"/>
        <w:lang w:eastAsia="zh-TW"/>
      </w:rPr>
    </w:pPr>
    <w:r w:rsidRPr="00C020F5">
      <w:rPr>
        <w:rFonts w:ascii="Arial" w:hAnsi="Arial" w:cs="Arial"/>
        <w:b/>
        <w:noProof/>
        <w:color w:val="215868" w:themeColor="accent5" w:themeShade="80"/>
        <w:sz w:val="22"/>
        <w:lang w:val="en-IN" w:eastAsia="en-US"/>
      </w:rPr>
      <w:t>©</w:t>
    </w:r>
    <w:r>
      <w:rPr>
        <w:rFonts w:ascii="Arial" w:hAnsi="Arial" w:cs="Arial"/>
        <w:b/>
        <w:noProof/>
        <w:color w:val="215868" w:themeColor="accent5" w:themeShade="80"/>
        <w:lang w:val="en-IN"/>
      </w:rPr>
      <w:t xml:space="preserve"> 20</w:t>
    </w:r>
    <w:r w:rsidR="002C193A">
      <w:rPr>
        <w:rFonts w:ascii="Arial" w:hAnsi="Arial" w:cs="Arial"/>
        <w:b/>
        <w:noProof/>
        <w:color w:val="215868" w:themeColor="accent5" w:themeShade="80"/>
        <w:lang w:val="en-IN"/>
      </w:rPr>
      <w:t>X</w:t>
    </w:r>
    <w:r w:rsidR="00155BA8">
      <w:rPr>
        <w:rFonts w:ascii="Arial" w:hAnsi="Arial" w:cs="Arial"/>
        <w:b/>
        <w:noProof/>
        <w:color w:val="215868" w:themeColor="accent5" w:themeShade="80"/>
        <w:lang w:val="en-IN"/>
      </w:rPr>
      <w:t>X</w:t>
    </w:r>
    <w:r>
      <w:rPr>
        <w:rFonts w:ascii="Arial" w:hAnsi="Arial" w:cs="Arial"/>
        <w:b/>
        <w:noProof/>
        <w:color w:val="215868" w:themeColor="accent5" w:themeShade="80"/>
        <w:lang w:val="en-IN"/>
      </w:rPr>
      <w:t xml:space="preserve"> </w:t>
    </w:r>
    <w:r w:rsidRPr="00B61085">
      <w:rPr>
        <w:rFonts w:ascii="Arial" w:hAnsi="Arial" w:cs="Arial"/>
        <w:b/>
        <w:noProof/>
        <w:color w:val="215868" w:themeColor="accent5" w:themeShade="80"/>
        <w:sz w:val="22"/>
        <w:lang w:val="en-IN" w:eastAsia="en-US"/>
      </w:rPr>
      <w:t>JETIR</w:t>
    </w:r>
    <w:r w:rsidRPr="00C020F5">
      <w:rPr>
        <w:rFonts w:ascii="Arial" w:hAnsi="Arial" w:cs="Arial"/>
        <w:b/>
        <w:noProof/>
        <w:color w:val="215868" w:themeColor="accent5" w:themeShade="80"/>
        <w:lang w:val="en-IN"/>
      </w:rPr>
      <w:t xml:space="preserve"> </w:t>
    </w:r>
    <w:r w:rsidR="00155BA8">
      <w:rPr>
        <w:rFonts w:ascii="Arial" w:hAnsi="Arial" w:cs="Arial"/>
        <w:b/>
        <w:noProof/>
        <w:color w:val="215868" w:themeColor="accent5" w:themeShade="80"/>
        <w:sz w:val="22"/>
        <w:lang w:val="en-IN" w:eastAsia="en-US"/>
      </w:rPr>
      <w:t>Month</w:t>
    </w:r>
    <w:r w:rsidRPr="00B61085">
      <w:rPr>
        <w:rFonts w:ascii="Arial" w:hAnsi="Arial" w:cs="Arial"/>
        <w:b/>
        <w:noProof/>
        <w:color w:val="215868" w:themeColor="accent5" w:themeShade="80"/>
        <w:sz w:val="22"/>
        <w:lang w:val="en-IN"/>
      </w:rPr>
      <w:t xml:space="preserve"> </w:t>
    </w:r>
    <w:r w:rsidRPr="00B61085">
      <w:rPr>
        <w:rFonts w:ascii="Arial" w:hAnsi="Arial" w:cs="Arial"/>
        <w:b/>
        <w:noProof/>
        <w:color w:val="215868" w:themeColor="accent5" w:themeShade="80"/>
        <w:sz w:val="22"/>
        <w:lang w:val="en-IN" w:eastAsia="en-US"/>
      </w:rPr>
      <w:t>201</w:t>
    </w:r>
    <w:r w:rsidR="00155BA8">
      <w:rPr>
        <w:rFonts w:ascii="Arial" w:hAnsi="Arial" w:cs="Arial"/>
        <w:b/>
        <w:noProof/>
        <w:color w:val="215868" w:themeColor="accent5" w:themeShade="80"/>
        <w:sz w:val="22"/>
        <w:lang w:val="en-IN" w:eastAsia="en-US"/>
      </w:rPr>
      <w:t>X</w:t>
    </w:r>
    <w:r w:rsidRPr="00B61085">
      <w:rPr>
        <w:rFonts w:ascii="Arial" w:hAnsi="Arial" w:cs="Arial"/>
        <w:b/>
        <w:noProof/>
        <w:color w:val="215868" w:themeColor="accent5" w:themeShade="80"/>
        <w:sz w:val="22"/>
        <w:lang w:val="en-IN" w:eastAsia="en-US"/>
      </w:rPr>
      <w:t xml:space="preserve">, Volume </w:t>
    </w:r>
    <w:r w:rsidR="00155BA8">
      <w:rPr>
        <w:rFonts w:ascii="Arial" w:hAnsi="Arial" w:cs="Arial"/>
        <w:b/>
        <w:noProof/>
        <w:color w:val="215868" w:themeColor="accent5" w:themeShade="80"/>
        <w:sz w:val="22"/>
        <w:lang w:val="en-IN" w:eastAsia="en-US"/>
      </w:rPr>
      <w:t>X</w:t>
    </w:r>
    <w:r w:rsidRPr="00B61085">
      <w:rPr>
        <w:rFonts w:ascii="Arial" w:hAnsi="Arial" w:cs="Arial"/>
        <w:b/>
        <w:noProof/>
        <w:color w:val="215868" w:themeColor="accent5" w:themeShade="80"/>
        <w:sz w:val="22"/>
        <w:lang w:val="en-IN" w:eastAsia="en-US"/>
      </w:rPr>
      <w:t xml:space="preserve">, Issue </w:t>
    </w:r>
    <w:r w:rsidR="00155BA8">
      <w:rPr>
        <w:rFonts w:ascii="Arial" w:hAnsi="Arial" w:cs="Arial"/>
        <w:b/>
        <w:noProof/>
        <w:color w:val="215868" w:themeColor="accent5" w:themeShade="80"/>
        <w:sz w:val="22"/>
        <w:lang w:val="en-IN" w:eastAsia="en-US"/>
      </w:rPr>
      <w:t>X</w:t>
    </w:r>
    <w:r w:rsidRPr="00B61085">
      <w:rPr>
        <w:rFonts w:ascii="Arial" w:hAnsi="Arial" w:cs="Arial"/>
        <w:b/>
        <w:noProof/>
        <w:color w:val="215868" w:themeColor="accent5" w:themeShade="80"/>
        <w:lang w:val="en-IN"/>
      </w:rPr>
      <w:t xml:space="preserve"> </w:t>
    </w:r>
    <w:r>
      <w:rPr>
        <w:rFonts w:ascii="Arial" w:hAnsi="Arial" w:cs="Arial"/>
        <w:b/>
        <w:noProof/>
        <w:color w:val="215868" w:themeColor="accent5" w:themeShade="80"/>
        <w:lang w:val="en-IN"/>
      </w:rPr>
      <w:t xml:space="preserve">    </w:t>
    </w:r>
    <w:r w:rsidR="00155BA8">
      <w:rPr>
        <w:rFonts w:ascii="Arial" w:hAnsi="Arial" w:cs="Arial"/>
        <w:b/>
        <w:noProof/>
        <w:color w:val="215868" w:themeColor="accent5" w:themeShade="80"/>
        <w:lang w:val="en-IN"/>
      </w:rPr>
      <w:t xml:space="preserve">    </w:t>
    </w:r>
    <w:r w:rsidR="002C193A">
      <w:rPr>
        <w:rFonts w:ascii="Arial" w:hAnsi="Arial" w:cs="Arial"/>
        <w:b/>
        <w:noProof/>
        <w:color w:val="215868" w:themeColor="accent5" w:themeShade="80"/>
        <w:lang w:val="en-IN"/>
      </w:rPr>
      <w:t xml:space="preserve">                               </w:t>
    </w:r>
    <w:r w:rsidR="00155BA8">
      <w:rPr>
        <w:rFonts w:ascii="Arial" w:hAnsi="Arial" w:cs="Arial"/>
        <w:b/>
        <w:noProof/>
        <w:color w:val="215868" w:themeColor="accent5" w:themeShade="80"/>
        <w:lang w:val="en-IN"/>
      </w:rPr>
      <w:t xml:space="preserve">   </w:t>
    </w:r>
    <w:r w:rsidRPr="002D0803">
      <w:rPr>
        <w:rFonts w:ascii="Arial" w:hAnsi="Arial" w:cs="Arial"/>
        <w:b/>
        <w:noProof/>
        <w:color w:val="215868" w:themeColor="accent5" w:themeShade="80"/>
        <w:sz w:val="22"/>
        <w:lang w:val="en-IN"/>
      </w:rPr>
      <w:t xml:space="preserve">www.jetir.org </w:t>
    </w:r>
    <w:r w:rsidRPr="002D0803">
      <w:rPr>
        <w:b/>
        <w:noProof/>
        <w:sz w:val="22"/>
        <w:lang w:eastAsia="en-US"/>
      </w:rPr>
      <w:drawing>
        <wp:anchor distT="0" distB="0" distL="114300" distR="114300" simplePos="0" relativeHeight="251660800" behindDoc="1" locked="0" layoutInCell="0" allowOverlap="1" wp14:anchorId="7CA4481F" wp14:editId="456FD781">
          <wp:simplePos x="0" y="0"/>
          <wp:positionH relativeFrom="margin">
            <wp:align>center</wp:align>
          </wp:positionH>
          <wp:positionV relativeFrom="margin">
            <wp:align>center</wp:align>
          </wp:positionV>
          <wp:extent cx="4554855" cy="4554855"/>
          <wp:effectExtent l="0" t="0" r="0" b="0"/>
          <wp:wrapNone/>
          <wp:docPr id="8" name="Picture 8" descr="Final_Jeti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nal_Jetir_Logo"/>
                  <pic:cNvPicPr>
                    <a:picLocks noChangeAspect="1" noChangeArrowheads="1"/>
                  </pic:cNvPicPr>
                </pic:nvPicPr>
                <pic:blipFill>
                  <a:blip r:embed="rId1" cstate="print">
                    <a:lum bright="70000" contrast="-70000"/>
                  </a:blip>
                  <a:srcRect/>
                  <a:stretch>
                    <a:fillRect/>
                  </a:stretch>
                </pic:blipFill>
                <pic:spPr bwMode="auto">
                  <a:xfrm>
                    <a:off x="0" y="0"/>
                    <a:ext cx="4554855" cy="4554855"/>
                  </a:xfrm>
                  <a:prstGeom prst="rect">
                    <a:avLst/>
                  </a:prstGeom>
                  <a:noFill/>
                  <a:ln w="9525">
                    <a:noFill/>
                    <a:miter lim="800000"/>
                    <a:headEnd/>
                    <a:tailEnd/>
                  </a:ln>
                </pic:spPr>
              </pic:pic>
            </a:graphicData>
          </a:graphic>
        </wp:anchor>
      </w:drawing>
    </w:r>
    <w:r w:rsidRPr="002D0803">
      <w:rPr>
        <w:rFonts w:ascii="Arial" w:hAnsi="Arial" w:cs="Arial"/>
        <w:b/>
        <w:noProof/>
        <w:color w:val="215868" w:themeColor="accent5" w:themeShade="80"/>
        <w:sz w:val="22"/>
        <w:lang w:val="en-IN"/>
      </w:rPr>
      <w:t xml:space="preserve"> </w:t>
    </w:r>
    <w:r w:rsidRPr="00B61085">
      <w:rPr>
        <w:rFonts w:ascii="Arial" w:hAnsi="Arial" w:cs="Arial"/>
        <w:b/>
        <w:noProof/>
        <w:color w:val="215868" w:themeColor="accent5" w:themeShade="80"/>
        <w:sz w:val="22"/>
        <w:lang w:val="en-IN" w:eastAsia="en-US"/>
      </w:rPr>
      <w:t>(ISSN-2349-5162)</w:t>
    </w:r>
    <w:r>
      <w:rPr>
        <w:rFonts w:ascii="Arial" w:hAnsi="Arial" w:cs="Arial"/>
        <w:b/>
        <w:noProof/>
        <w:color w:val="215868" w:themeColor="accent5" w:themeShade="80"/>
        <w:lang w:val="en-IN"/>
      </w:rPr>
      <w:t xml:space="preserve"> </w:t>
    </w:r>
  </w:p>
  <w:p w14:paraId="1E6F8ECB" w14:textId="77777777" w:rsidR="003C5B4F" w:rsidRPr="002D0803" w:rsidRDefault="003C5B4F" w:rsidP="002D0803">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11026" w14:textId="77777777" w:rsidR="00905B07" w:rsidRDefault="00E321BC">
    <w:pPr>
      <w:pStyle w:val="Header"/>
    </w:pPr>
    <w:r>
      <w:rPr>
        <w:noProof/>
        <w:lang w:eastAsia="en-US"/>
      </w:rPr>
      <w:pict w14:anchorId="1F2E9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0" o:spid="_x0000_s1025" type="#_x0000_t75" alt="" style="position:absolute;left:0;text-align:left;margin-left:0;margin-top:0;width:471.35pt;height:290.25pt;z-index:-251658752;mso-wrap-edited:f;mso-width-percent:0;mso-height-percent:0;mso-position-horizontal:center;mso-position-horizontal-relative:margin;mso-position-vertical:center;mso-position-vertical-relative:margin;mso-width-percent:0;mso-height-percent:0" o:allowincell="f">
          <v:imagedata r:id="rId1" o:title="smalled-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1B774D2"/>
    <w:multiLevelType w:val="multilevel"/>
    <w:tmpl w:val="E6E22918"/>
    <w:lvl w:ilvl="0">
      <w:start w:val="3"/>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4320" w:hanging="108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840" w:hanging="144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360" w:hanging="1800"/>
      </w:pPr>
      <w:rPr>
        <w:rFonts w:hint="default"/>
        <w:i/>
      </w:rPr>
    </w:lvl>
    <w:lvl w:ilvl="8">
      <w:start w:val="1"/>
      <w:numFmt w:val="decimal"/>
      <w:lvlText w:val="%1.%2.%3.%4.%5.%6.%7.%8.%9"/>
      <w:lvlJc w:val="left"/>
      <w:pPr>
        <w:ind w:left="10440" w:hanging="1800"/>
      </w:pPr>
      <w:rPr>
        <w:rFonts w:hint="default"/>
        <w:i/>
      </w:rPr>
    </w:lvl>
  </w:abstractNum>
  <w:abstractNum w:abstractNumId="7" w15:restartNumberingAfterBreak="0">
    <w:nsid w:val="01FE1C50"/>
    <w:multiLevelType w:val="hybridMultilevel"/>
    <w:tmpl w:val="68562956"/>
    <w:lvl w:ilvl="0" w:tplc="806ADC78">
      <w:start w:val="2"/>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8" w15:restartNumberingAfterBreak="0">
    <w:nsid w:val="039F232C"/>
    <w:multiLevelType w:val="hybridMultilevel"/>
    <w:tmpl w:val="7FB83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925F79"/>
    <w:multiLevelType w:val="hybridMultilevel"/>
    <w:tmpl w:val="68562956"/>
    <w:lvl w:ilvl="0" w:tplc="FFFFFFFF">
      <w:start w:val="2"/>
      <w:numFmt w:val="decimal"/>
      <w:lvlText w:val="%1."/>
      <w:lvlJc w:val="left"/>
      <w:pPr>
        <w:ind w:left="576"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10" w15:restartNumberingAfterBreak="0">
    <w:nsid w:val="282E38F0"/>
    <w:multiLevelType w:val="multilevel"/>
    <w:tmpl w:val="17D21FD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68E1F01"/>
    <w:multiLevelType w:val="multilevel"/>
    <w:tmpl w:val="2710FA5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36C3CB6"/>
    <w:multiLevelType w:val="hybridMultilevel"/>
    <w:tmpl w:val="93905EEA"/>
    <w:lvl w:ilvl="0" w:tplc="AE3C9FA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345CC1"/>
    <w:multiLevelType w:val="hybridMultilevel"/>
    <w:tmpl w:val="68562956"/>
    <w:lvl w:ilvl="0" w:tplc="FFFFFFFF">
      <w:start w:val="2"/>
      <w:numFmt w:val="decimal"/>
      <w:lvlText w:val="%1."/>
      <w:lvlJc w:val="left"/>
      <w:pPr>
        <w:ind w:left="576"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num w:numId="1" w16cid:durableId="982277170">
    <w:abstractNumId w:val="0"/>
  </w:num>
  <w:num w:numId="2" w16cid:durableId="1704864497">
    <w:abstractNumId w:val="1"/>
  </w:num>
  <w:num w:numId="3" w16cid:durableId="1872721315">
    <w:abstractNumId w:val="2"/>
  </w:num>
  <w:num w:numId="4" w16cid:durableId="1311055115">
    <w:abstractNumId w:val="3"/>
  </w:num>
  <w:num w:numId="5" w16cid:durableId="23605059">
    <w:abstractNumId w:val="4"/>
  </w:num>
  <w:num w:numId="6" w16cid:durableId="678892055">
    <w:abstractNumId w:val="5"/>
  </w:num>
  <w:num w:numId="7" w16cid:durableId="93522587">
    <w:abstractNumId w:val="0"/>
  </w:num>
  <w:num w:numId="8" w16cid:durableId="842671946">
    <w:abstractNumId w:val="15"/>
  </w:num>
  <w:num w:numId="9" w16cid:durableId="856891427">
    <w:abstractNumId w:val="13"/>
  </w:num>
  <w:num w:numId="10" w16cid:durableId="1558280626">
    <w:abstractNumId w:val="12"/>
  </w:num>
  <w:num w:numId="11" w16cid:durableId="2113816124">
    <w:abstractNumId w:val="14"/>
  </w:num>
  <w:num w:numId="12" w16cid:durableId="893616115">
    <w:abstractNumId w:val="6"/>
  </w:num>
  <w:num w:numId="13" w16cid:durableId="1685402814">
    <w:abstractNumId w:val="11"/>
  </w:num>
  <w:num w:numId="14" w16cid:durableId="1207260384">
    <w:abstractNumId w:val="10"/>
  </w:num>
  <w:num w:numId="15" w16cid:durableId="1234925627">
    <w:abstractNumId w:val="7"/>
  </w:num>
  <w:num w:numId="16" w16cid:durableId="1318804871">
    <w:abstractNumId w:val="8"/>
  </w:num>
  <w:num w:numId="17" w16cid:durableId="1795712741">
    <w:abstractNumId w:val="9"/>
  </w:num>
  <w:num w:numId="18" w16cid:durableId="4369472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D7"/>
    <w:rsid w:val="00006D28"/>
    <w:rsid w:val="00016C60"/>
    <w:rsid w:val="000334C0"/>
    <w:rsid w:val="000551EB"/>
    <w:rsid w:val="0008478E"/>
    <w:rsid w:val="000909A4"/>
    <w:rsid w:val="00090C51"/>
    <w:rsid w:val="00090F66"/>
    <w:rsid w:val="00092B52"/>
    <w:rsid w:val="000A1397"/>
    <w:rsid w:val="001348C1"/>
    <w:rsid w:val="00134DB6"/>
    <w:rsid w:val="00155BA8"/>
    <w:rsid w:val="001611D6"/>
    <w:rsid w:val="001965AF"/>
    <w:rsid w:val="001A1321"/>
    <w:rsid w:val="001F0D66"/>
    <w:rsid w:val="00227F35"/>
    <w:rsid w:val="00231136"/>
    <w:rsid w:val="00237F10"/>
    <w:rsid w:val="002622F2"/>
    <w:rsid w:val="002C193A"/>
    <w:rsid w:val="002C60BB"/>
    <w:rsid w:val="002D0803"/>
    <w:rsid w:val="002F4DA0"/>
    <w:rsid w:val="00315A5D"/>
    <w:rsid w:val="003165B7"/>
    <w:rsid w:val="00324A8C"/>
    <w:rsid w:val="003659F6"/>
    <w:rsid w:val="0037519A"/>
    <w:rsid w:val="00384A58"/>
    <w:rsid w:val="003867C1"/>
    <w:rsid w:val="003A4DBC"/>
    <w:rsid w:val="003B49B2"/>
    <w:rsid w:val="003C5B4F"/>
    <w:rsid w:val="00404997"/>
    <w:rsid w:val="00422153"/>
    <w:rsid w:val="00426065"/>
    <w:rsid w:val="00426691"/>
    <w:rsid w:val="00437460"/>
    <w:rsid w:val="00440668"/>
    <w:rsid w:val="0048617F"/>
    <w:rsid w:val="004959E9"/>
    <w:rsid w:val="004B0F55"/>
    <w:rsid w:val="004C32D7"/>
    <w:rsid w:val="00515B09"/>
    <w:rsid w:val="00541F15"/>
    <w:rsid w:val="00580A4A"/>
    <w:rsid w:val="00582298"/>
    <w:rsid w:val="00594FA0"/>
    <w:rsid w:val="005A173D"/>
    <w:rsid w:val="005E1EA1"/>
    <w:rsid w:val="005E35DE"/>
    <w:rsid w:val="00602C71"/>
    <w:rsid w:val="006112BB"/>
    <w:rsid w:val="0063041E"/>
    <w:rsid w:val="00655E23"/>
    <w:rsid w:val="00655F3C"/>
    <w:rsid w:val="00682140"/>
    <w:rsid w:val="00692375"/>
    <w:rsid w:val="00692A38"/>
    <w:rsid w:val="006A0CBE"/>
    <w:rsid w:val="006C5DAA"/>
    <w:rsid w:val="0070086A"/>
    <w:rsid w:val="007079C8"/>
    <w:rsid w:val="00737E30"/>
    <w:rsid w:val="00744FBA"/>
    <w:rsid w:val="00782518"/>
    <w:rsid w:val="00782763"/>
    <w:rsid w:val="007D452E"/>
    <w:rsid w:val="007D522D"/>
    <w:rsid w:val="007E4755"/>
    <w:rsid w:val="008572F1"/>
    <w:rsid w:val="00860DA1"/>
    <w:rsid w:val="00872542"/>
    <w:rsid w:val="00883331"/>
    <w:rsid w:val="008A6539"/>
    <w:rsid w:val="008C48BD"/>
    <w:rsid w:val="008D547A"/>
    <w:rsid w:val="00905B07"/>
    <w:rsid w:val="00923A61"/>
    <w:rsid w:val="00947495"/>
    <w:rsid w:val="00991FA3"/>
    <w:rsid w:val="009A4384"/>
    <w:rsid w:val="009E0DB6"/>
    <w:rsid w:val="00A01248"/>
    <w:rsid w:val="00A071CD"/>
    <w:rsid w:val="00A1438C"/>
    <w:rsid w:val="00A74A9A"/>
    <w:rsid w:val="00A9368B"/>
    <w:rsid w:val="00A96917"/>
    <w:rsid w:val="00AA3AF4"/>
    <w:rsid w:val="00AD44D0"/>
    <w:rsid w:val="00B2063E"/>
    <w:rsid w:val="00B2483C"/>
    <w:rsid w:val="00B44AEB"/>
    <w:rsid w:val="00B50533"/>
    <w:rsid w:val="00B51093"/>
    <w:rsid w:val="00B82EDE"/>
    <w:rsid w:val="00BA620B"/>
    <w:rsid w:val="00BB246A"/>
    <w:rsid w:val="00BD67B6"/>
    <w:rsid w:val="00C020F5"/>
    <w:rsid w:val="00C03BCA"/>
    <w:rsid w:val="00C15795"/>
    <w:rsid w:val="00C23B92"/>
    <w:rsid w:val="00C26B91"/>
    <w:rsid w:val="00C32C53"/>
    <w:rsid w:val="00C62F4C"/>
    <w:rsid w:val="00C804AA"/>
    <w:rsid w:val="00C86848"/>
    <w:rsid w:val="00C9534D"/>
    <w:rsid w:val="00C9681C"/>
    <w:rsid w:val="00D21527"/>
    <w:rsid w:val="00D26A36"/>
    <w:rsid w:val="00D431D7"/>
    <w:rsid w:val="00D71D91"/>
    <w:rsid w:val="00D836FA"/>
    <w:rsid w:val="00DA1C9C"/>
    <w:rsid w:val="00E12EBA"/>
    <w:rsid w:val="00E321BC"/>
    <w:rsid w:val="00E4590C"/>
    <w:rsid w:val="00E83DAA"/>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C65A18"/>
  <w15:docId w15:val="{C52E7E7A-1DE1-42EB-A488-C3B1ECF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watch?v=UG_X_7g63rY&amp;t=2s" TargetMode="External"/><Relationship Id="rId4" Type="http://schemas.openxmlformats.org/officeDocument/2006/relationships/webSettings" Target="webSettings.xml"/><Relationship Id="rId9" Type="http://schemas.openxmlformats.org/officeDocument/2006/relationships/hyperlink" Target="https://news.microsoft.com/en-in/features/this-museum-is-using-ai-to-remind-us-of-all-the-threads-we-have-in-commo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jeti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11262</Words>
  <Characters>64198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JETIR Research Journal</vt:lpstr>
    </vt:vector>
  </TitlesOfParts>
  <Company>www.ijrti.org</Company>
  <LinksUpToDate>false</LinksUpToDate>
  <CharactersWithSpaces>75310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JETIR Research Journal</dc:title>
  <dc:subject>JETIR Research Journal</dc:subject>
  <dc:creator>JETIR Research Journal</dc:creator>
  <cp:keywords>JETIR Research Journal</cp:keywords>
  <dc:description>JETIR Research Journal</dc:description>
  <cp:lastModifiedBy>Iksha Ramesh</cp:lastModifiedBy>
  <cp:revision>2</cp:revision>
  <cp:lastPrinted>1900-12-31T18:29:48Z</cp:lastPrinted>
  <dcterms:created xsi:type="dcterms:W3CDTF">2024-10-16T13:08:00Z</dcterms:created>
  <dcterms:modified xsi:type="dcterms:W3CDTF">2024-10-16T13:08:00Z</dcterms:modified>
  <cp:category>JETIR Research Journal</cp:category>
  <cp:contentStatus>JETIR Research Journal</cp:contentStatus>
</cp:coreProperties>
</file>